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39151" w14:textId="3340A51C" w:rsidR="00953499" w:rsidRPr="00EA132F" w:rsidRDefault="0094553A" w:rsidP="009507D9">
      <w:pPr>
        <w:spacing w:line="240" w:lineRule="auto"/>
        <w:rPr>
          <w:rFonts w:ascii="Arial" w:hAnsi="Arial" w:cs="Arial"/>
          <w:bCs/>
          <w:sz w:val="16"/>
          <w:lang w:val="en-GB"/>
        </w:rPr>
      </w:pPr>
      <w:r w:rsidRPr="00EA132F">
        <w:rPr>
          <w:rFonts w:ascii="Arial" w:hAnsi="Arial" w:cs="Arial"/>
          <w:bCs/>
          <w:sz w:val="16"/>
          <w:lang w:val="en-GB"/>
        </w:rPr>
        <w:t>[</w:t>
      </w:r>
      <w:r w:rsidR="00B753ED" w:rsidRPr="00EA132F">
        <w:rPr>
          <w:rFonts w:ascii="Arial" w:hAnsi="Arial" w:cs="Arial"/>
          <w:bCs/>
          <w:sz w:val="16"/>
          <w:lang w:val="en-GB"/>
        </w:rPr>
        <w:t xml:space="preserve">  </w:t>
      </w:r>
      <w:r w:rsidRPr="00EA132F">
        <w:rPr>
          <w:rFonts w:ascii="Arial" w:hAnsi="Arial" w:cs="Arial"/>
          <w:bCs/>
          <w:sz w:val="16"/>
          <w:lang w:val="en-GB"/>
        </w:rPr>
        <w:t xml:space="preserve">] </w:t>
      </w:r>
      <w:r w:rsidR="000B4417" w:rsidRPr="00EA132F">
        <w:rPr>
          <w:rFonts w:ascii="Arial" w:hAnsi="Arial" w:cs="Arial"/>
          <w:bCs/>
          <w:sz w:val="16"/>
          <w:lang w:val="en-GB"/>
        </w:rPr>
        <w:t>Version for the</w:t>
      </w:r>
      <w:r w:rsidR="00B7159D" w:rsidRPr="00EA132F">
        <w:rPr>
          <w:rFonts w:ascii="Arial" w:hAnsi="Arial" w:cs="Arial"/>
          <w:bCs/>
          <w:sz w:val="16"/>
          <w:lang w:val="en-GB"/>
        </w:rPr>
        <w:t xml:space="preserve"> I</w:t>
      </w:r>
      <w:r w:rsidR="00962336" w:rsidRPr="00EA132F">
        <w:rPr>
          <w:rFonts w:ascii="Arial" w:hAnsi="Arial" w:cs="Arial"/>
          <w:bCs/>
          <w:sz w:val="16"/>
          <w:lang w:val="en-GB"/>
        </w:rPr>
        <w:t>CSC</w:t>
      </w:r>
    </w:p>
    <w:p w14:paraId="65DAB859" w14:textId="53988AA5" w:rsidR="0094553A" w:rsidRPr="00EA132F" w:rsidRDefault="0094553A" w:rsidP="009507D9">
      <w:pPr>
        <w:spacing w:line="240" w:lineRule="auto"/>
        <w:rPr>
          <w:rFonts w:ascii="Arial" w:hAnsi="Arial" w:cs="Arial"/>
          <w:bCs/>
          <w:sz w:val="16"/>
          <w:lang w:val="en-GB"/>
        </w:rPr>
      </w:pPr>
      <w:r w:rsidRPr="00EA132F">
        <w:rPr>
          <w:rFonts w:ascii="Arial" w:hAnsi="Arial" w:cs="Arial"/>
          <w:bCs/>
          <w:sz w:val="16"/>
          <w:lang w:val="en-GB"/>
        </w:rPr>
        <w:t>[</w:t>
      </w:r>
      <w:r w:rsidR="005E7013" w:rsidRPr="00EA132F">
        <w:rPr>
          <w:rFonts w:ascii="Arial" w:hAnsi="Arial" w:cs="Arial"/>
          <w:bCs/>
          <w:sz w:val="16"/>
          <w:lang w:val="en-GB"/>
        </w:rPr>
        <w:t xml:space="preserve">  </w:t>
      </w:r>
      <w:r w:rsidRPr="00EA132F">
        <w:rPr>
          <w:rFonts w:ascii="Arial" w:hAnsi="Arial" w:cs="Arial"/>
          <w:bCs/>
          <w:sz w:val="16"/>
          <w:lang w:val="en-GB"/>
        </w:rPr>
        <w:t xml:space="preserve">] </w:t>
      </w:r>
      <w:r w:rsidR="000B4417" w:rsidRPr="00EA132F">
        <w:rPr>
          <w:rFonts w:ascii="Arial" w:hAnsi="Arial" w:cs="Arial"/>
          <w:bCs/>
          <w:sz w:val="16"/>
          <w:lang w:val="en-GB"/>
        </w:rPr>
        <w:t>Version for the</w:t>
      </w:r>
      <w:r w:rsidRPr="00EA132F">
        <w:rPr>
          <w:rFonts w:ascii="Arial" w:hAnsi="Arial" w:cs="Arial"/>
          <w:bCs/>
          <w:sz w:val="16"/>
          <w:lang w:val="en-GB"/>
        </w:rPr>
        <w:t xml:space="preserve"> </w:t>
      </w:r>
      <w:r w:rsidR="00F13D4E" w:rsidRPr="00EA132F">
        <w:rPr>
          <w:rFonts w:ascii="Arial" w:hAnsi="Arial" w:cs="Arial"/>
          <w:bCs/>
          <w:sz w:val="16"/>
          <w:lang w:val="en-GB"/>
        </w:rPr>
        <w:t xml:space="preserve">Advanced </w:t>
      </w:r>
      <w:r w:rsidRPr="00EA132F">
        <w:rPr>
          <w:rFonts w:ascii="Arial" w:hAnsi="Arial" w:cs="Arial"/>
          <w:bCs/>
          <w:sz w:val="16"/>
          <w:lang w:val="en-GB"/>
        </w:rPr>
        <w:t>Clinician Scientist</w:t>
      </w:r>
    </w:p>
    <w:p w14:paraId="12DF2C11" w14:textId="77777777" w:rsidR="0094553A" w:rsidRPr="00EA132F" w:rsidRDefault="0094553A" w:rsidP="009507D9">
      <w:pPr>
        <w:spacing w:line="240" w:lineRule="auto"/>
        <w:rPr>
          <w:rFonts w:ascii="Arial" w:hAnsi="Arial" w:cs="Arial"/>
          <w:bCs/>
          <w:sz w:val="16"/>
          <w:lang w:val="en-GB"/>
        </w:rPr>
      </w:pPr>
    </w:p>
    <w:p w14:paraId="16AA33B6" w14:textId="77777777" w:rsidR="00AB7F53" w:rsidRPr="00EA132F" w:rsidRDefault="00AB7F53" w:rsidP="00A5789D">
      <w:pPr>
        <w:spacing w:line="240" w:lineRule="auto"/>
        <w:jc w:val="left"/>
        <w:rPr>
          <w:rFonts w:ascii="Arial" w:hAnsi="Arial" w:cs="Arial"/>
          <w:b/>
          <w:bCs/>
          <w:color w:val="365F91"/>
          <w:sz w:val="32"/>
          <w:lang w:val="en-GB"/>
        </w:rPr>
      </w:pPr>
    </w:p>
    <w:p w14:paraId="1A8E950D" w14:textId="77777777" w:rsidR="00AB7F53" w:rsidRPr="00EA132F" w:rsidRDefault="00AB7F53" w:rsidP="00A5789D">
      <w:pPr>
        <w:spacing w:line="240" w:lineRule="auto"/>
        <w:jc w:val="left"/>
        <w:rPr>
          <w:rFonts w:ascii="Arial" w:hAnsi="Arial" w:cs="Arial"/>
          <w:b/>
          <w:bCs/>
          <w:color w:val="365F91"/>
          <w:sz w:val="32"/>
          <w:lang w:val="en-GB"/>
        </w:rPr>
      </w:pPr>
    </w:p>
    <w:p w14:paraId="6AF8D595" w14:textId="16EFEF7C" w:rsidR="0078537D" w:rsidRPr="00EA132F" w:rsidRDefault="000B4417" w:rsidP="00A5789D">
      <w:pPr>
        <w:spacing w:line="240" w:lineRule="auto"/>
        <w:jc w:val="left"/>
        <w:rPr>
          <w:rFonts w:ascii="Arial" w:hAnsi="Arial" w:cs="Arial"/>
          <w:b/>
          <w:bCs/>
          <w:color w:val="365F91"/>
          <w:sz w:val="32"/>
          <w:lang w:val="en-GB"/>
        </w:rPr>
      </w:pPr>
      <w:r w:rsidRPr="00EA132F">
        <w:rPr>
          <w:rFonts w:ascii="Arial" w:hAnsi="Arial" w:cs="Arial"/>
          <w:b/>
          <w:bCs/>
          <w:color w:val="365F91"/>
          <w:sz w:val="32"/>
          <w:lang w:val="en-GB"/>
        </w:rPr>
        <w:t>Agreement on Objectives for the</w:t>
      </w:r>
      <w:r w:rsidR="00F1034A" w:rsidRPr="00EA132F">
        <w:rPr>
          <w:rFonts w:ascii="Arial" w:hAnsi="Arial" w:cs="Arial"/>
          <w:b/>
          <w:bCs/>
          <w:color w:val="365F91"/>
          <w:sz w:val="32"/>
          <w:lang w:val="en-GB"/>
        </w:rPr>
        <w:t xml:space="preserve"> </w:t>
      </w:r>
    </w:p>
    <w:p w14:paraId="6726A85E" w14:textId="6C4667E8" w:rsidR="00962336" w:rsidRPr="00EA132F" w:rsidRDefault="000B4417" w:rsidP="00A5789D">
      <w:pPr>
        <w:spacing w:line="240" w:lineRule="auto"/>
        <w:jc w:val="left"/>
        <w:rPr>
          <w:rFonts w:ascii="Arial" w:hAnsi="Arial" w:cs="Arial"/>
          <w:b/>
          <w:bCs/>
          <w:color w:val="365F91"/>
          <w:sz w:val="32"/>
          <w:lang w:val="en-GB"/>
        </w:rPr>
      </w:pPr>
      <w:r w:rsidRPr="00EA132F">
        <w:rPr>
          <w:rFonts w:ascii="Arial" w:hAnsi="Arial" w:cs="Arial"/>
          <w:b/>
          <w:bCs/>
          <w:color w:val="365F91"/>
          <w:sz w:val="32"/>
          <w:lang w:val="en-GB"/>
        </w:rPr>
        <w:t xml:space="preserve">Advanced Clinician Scientist </w:t>
      </w:r>
      <w:r w:rsidR="00F1034A" w:rsidRPr="00EA132F">
        <w:rPr>
          <w:rFonts w:ascii="Arial" w:hAnsi="Arial" w:cs="Arial"/>
          <w:b/>
          <w:bCs/>
          <w:color w:val="365F91"/>
          <w:sz w:val="32"/>
          <w:lang w:val="en-GB"/>
        </w:rPr>
        <w:t>Programm</w:t>
      </w:r>
      <w:r w:rsidRPr="00EA132F">
        <w:rPr>
          <w:rFonts w:ascii="Arial" w:hAnsi="Arial" w:cs="Arial"/>
          <w:b/>
          <w:bCs/>
          <w:color w:val="365F91"/>
          <w:sz w:val="32"/>
          <w:lang w:val="en-GB"/>
        </w:rPr>
        <w:t>e</w:t>
      </w:r>
    </w:p>
    <w:p w14:paraId="51160613" w14:textId="77777777" w:rsidR="00953499" w:rsidRPr="00EA132F" w:rsidRDefault="00A5789D" w:rsidP="00A5789D">
      <w:pPr>
        <w:spacing w:line="240" w:lineRule="auto"/>
        <w:jc w:val="left"/>
        <w:rPr>
          <w:rFonts w:ascii="Arial" w:hAnsi="Arial" w:cs="Arial"/>
          <w:b/>
          <w:bCs/>
          <w:color w:val="365F91"/>
          <w:lang w:val="en-GB"/>
        </w:rPr>
      </w:pPr>
      <w:r w:rsidRPr="00EA132F">
        <w:rPr>
          <w:rFonts w:ascii="Arial" w:hAnsi="Arial" w:cs="Arial"/>
          <w:b/>
          <w:bCs/>
          <w:color w:val="365F91"/>
          <w:lang w:val="en-GB"/>
        </w:rPr>
        <w:t xml:space="preserve">(Version </w:t>
      </w:r>
      <w:r w:rsidR="00F13D4E" w:rsidRPr="00EA132F">
        <w:rPr>
          <w:rFonts w:ascii="Arial" w:hAnsi="Arial" w:cs="Arial"/>
          <w:b/>
          <w:bCs/>
          <w:color w:val="365F91"/>
          <w:lang w:val="en-GB"/>
        </w:rPr>
        <w:t>04/2020</w:t>
      </w:r>
      <w:r w:rsidRPr="00EA132F">
        <w:rPr>
          <w:rFonts w:ascii="Arial" w:hAnsi="Arial" w:cs="Arial"/>
          <w:b/>
          <w:bCs/>
          <w:color w:val="365F91"/>
          <w:lang w:val="en-GB"/>
        </w:rPr>
        <w:t>)</w:t>
      </w:r>
    </w:p>
    <w:p w14:paraId="54F3DE45" w14:textId="77777777" w:rsidR="00984A16" w:rsidRPr="00EA132F" w:rsidRDefault="00984A16" w:rsidP="00953499">
      <w:pPr>
        <w:spacing w:line="240" w:lineRule="auto"/>
        <w:rPr>
          <w:rFonts w:ascii="Arial" w:hAnsi="Arial" w:cs="Arial"/>
          <w:b/>
          <w:bCs/>
          <w:color w:val="365F91"/>
          <w:sz w:val="24"/>
          <w:u w:val="single"/>
          <w:lang w:val="en-GB"/>
        </w:rPr>
      </w:pPr>
    </w:p>
    <w:p w14:paraId="2AA2CEF7" w14:textId="77777777" w:rsidR="00AB7F53" w:rsidRPr="00EA132F" w:rsidRDefault="00AB7F53" w:rsidP="006D0AE9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</w:p>
    <w:p w14:paraId="42EAA1A9" w14:textId="6022FBFE" w:rsidR="006D0AE9" w:rsidRPr="00EA132F" w:rsidRDefault="000B4417" w:rsidP="006D0AE9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  <w:r w:rsidRPr="00EA132F">
        <w:rPr>
          <w:rFonts w:ascii="Arial" w:hAnsi="Arial" w:cs="Arial"/>
          <w:b w:val="0"/>
          <w:bCs w:val="0"/>
          <w:sz w:val="20"/>
          <w:lang w:val="en-GB"/>
        </w:rPr>
        <w:t xml:space="preserve">The purpose of this Agreement on Objectives is to allow </w:t>
      </w:r>
      <w:r w:rsidR="005D583E" w:rsidRPr="00EA132F">
        <w:rPr>
          <w:rFonts w:ascii="Arial" w:hAnsi="Arial" w:cs="Arial"/>
          <w:b w:val="0"/>
          <w:bCs w:val="0"/>
          <w:sz w:val="20"/>
          <w:lang w:val="en-GB"/>
        </w:rPr>
        <w:t>participants in the Advanced Clinician Scientist Programme (</w:t>
      </w:r>
      <w:proofErr w:type="spellStart"/>
      <w:r w:rsidR="005D583E" w:rsidRPr="00EA132F">
        <w:rPr>
          <w:rFonts w:ascii="Arial" w:hAnsi="Arial" w:cs="Arial"/>
          <w:b w:val="0"/>
          <w:bCs w:val="0"/>
          <w:sz w:val="20"/>
          <w:lang w:val="en-GB"/>
        </w:rPr>
        <w:t>AdvCSP</w:t>
      </w:r>
      <w:proofErr w:type="spellEnd"/>
      <w:r w:rsidR="005D583E" w:rsidRPr="00EA132F">
        <w:rPr>
          <w:rFonts w:ascii="Arial" w:hAnsi="Arial" w:cs="Arial"/>
          <w:b w:val="0"/>
          <w:bCs w:val="0"/>
          <w:sz w:val="20"/>
          <w:lang w:val="en-GB"/>
        </w:rPr>
        <w:t>) to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 xml:space="preserve"> structur</w:t>
      </w:r>
      <w:r w:rsidR="005D583E" w:rsidRPr="00EA132F">
        <w:rPr>
          <w:rFonts w:ascii="Arial" w:hAnsi="Arial" w:cs="Arial"/>
          <w:b w:val="0"/>
          <w:bCs w:val="0"/>
          <w:sz w:val="20"/>
          <w:lang w:val="en-GB"/>
        </w:rPr>
        <w:t>e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 xml:space="preserve"> and plan as well as secure the</w:t>
      </w:r>
      <w:r w:rsidR="005D583E" w:rsidRPr="00EA132F">
        <w:rPr>
          <w:rFonts w:ascii="Arial" w:hAnsi="Arial" w:cs="Arial"/>
          <w:b w:val="0"/>
          <w:bCs w:val="0"/>
          <w:sz w:val="20"/>
          <w:lang w:val="en-GB"/>
        </w:rPr>
        <w:t>ir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 xml:space="preserve"> career development bo</w:t>
      </w:r>
      <w:r w:rsidR="005D583E" w:rsidRPr="00EA132F">
        <w:rPr>
          <w:rFonts w:ascii="Arial" w:hAnsi="Arial" w:cs="Arial"/>
          <w:b w:val="0"/>
          <w:bCs w:val="0"/>
          <w:sz w:val="20"/>
          <w:lang w:val="en-GB"/>
        </w:rPr>
        <w:t>th clinically and scientifically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 xml:space="preserve">. </w:t>
      </w:r>
      <w:r w:rsidR="005D583E" w:rsidRPr="00EA132F">
        <w:rPr>
          <w:rFonts w:ascii="Arial" w:hAnsi="Arial" w:cs="Arial"/>
          <w:b w:val="0"/>
          <w:bCs w:val="0"/>
          <w:sz w:val="20"/>
          <w:lang w:val="en-GB"/>
        </w:rPr>
        <w:t>This document defines the mutual commitments of advanced clinician scient</w:t>
      </w:r>
      <w:r w:rsidR="00EA132F">
        <w:rPr>
          <w:rFonts w:ascii="Arial" w:hAnsi="Arial" w:cs="Arial"/>
          <w:b w:val="0"/>
          <w:bCs w:val="0"/>
          <w:sz w:val="20"/>
          <w:lang w:val="en-GB"/>
        </w:rPr>
        <w:t>ists and the responsible clinic/</w:t>
      </w:r>
      <w:r w:rsidR="005D583E" w:rsidRPr="00EA132F">
        <w:rPr>
          <w:rFonts w:ascii="Arial" w:hAnsi="Arial" w:cs="Arial"/>
          <w:b w:val="0"/>
          <w:bCs w:val="0"/>
          <w:sz w:val="20"/>
          <w:lang w:val="en-GB"/>
        </w:rPr>
        <w:t>department directors</w:t>
      </w:r>
      <w:r w:rsidR="006D289C" w:rsidRPr="00EA132F">
        <w:rPr>
          <w:rFonts w:ascii="Arial" w:hAnsi="Arial" w:cs="Arial"/>
          <w:b w:val="0"/>
          <w:bCs w:val="0"/>
          <w:sz w:val="20"/>
          <w:lang w:val="en-GB"/>
        </w:rPr>
        <w:t>.</w:t>
      </w:r>
      <w:r w:rsidR="008D0EFF" w:rsidRPr="00EA132F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</w:p>
    <w:p w14:paraId="3E48B89F" w14:textId="77777777" w:rsidR="006D0AE9" w:rsidRPr="00EA132F" w:rsidRDefault="006D0AE9" w:rsidP="006D0AE9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</w:p>
    <w:p w14:paraId="06DF78A4" w14:textId="7F8E2A0A" w:rsidR="00AB7F53" w:rsidRPr="00EA132F" w:rsidRDefault="005D583E" w:rsidP="00AB7F53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  <w:r w:rsidRPr="00EA132F">
        <w:rPr>
          <w:rFonts w:ascii="Arial" w:hAnsi="Arial" w:cs="Arial"/>
          <w:b w:val="0"/>
          <w:bCs w:val="0"/>
          <w:sz w:val="20"/>
          <w:lang w:val="en-GB"/>
        </w:rPr>
        <w:t xml:space="preserve">This Agreement on Objectives </w:t>
      </w:r>
      <w:proofErr w:type="gramStart"/>
      <w:r w:rsidRPr="00EA132F">
        <w:rPr>
          <w:rFonts w:ascii="Arial" w:hAnsi="Arial" w:cs="Arial"/>
          <w:b w:val="0"/>
          <w:bCs w:val="0"/>
          <w:sz w:val="20"/>
          <w:lang w:val="en-GB"/>
        </w:rPr>
        <w:t>is based</w:t>
      </w:r>
      <w:proofErr w:type="gramEnd"/>
      <w:r w:rsidRPr="00EA132F">
        <w:rPr>
          <w:rFonts w:ascii="Arial" w:hAnsi="Arial" w:cs="Arial"/>
          <w:b w:val="0"/>
          <w:bCs w:val="0"/>
          <w:sz w:val="20"/>
          <w:lang w:val="en-GB"/>
        </w:rPr>
        <w:t xml:space="preserve"> on the regulations and requirements stipulated in the compact presentation and the funding approval</w:t>
      </w:r>
      <w:r w:rsidR="009319D4" w:rsidRPr="00EA132F">
        <w:rPr>
          <w:rFonts w:ascii="Arial" w:hAnsi="Arial" w:cs="Arial"/>
          <w:b w:val="0"/>
          <w:bCs w:val="0"/>
          <w:sz w:val="20"/>
          <w:lang w:val="en-GB"/>
        </w:rPr>
        <w:t xml:space="preserve"> document. Conclusion of the Agreement is a condition of final acceptance to the Programme. It </w:t>
      </w:r>
      <w:proofErr w:type="gramStart"/>
      <w:r w:rsidR="009319D4" w:rsidRPr="00EA132F">
        <w:rPr>
          <w:rFonts w:ascii="Arial" w:hAnsi="Arial" w:cs="Arial"/>
          <w:b w:val="0"/>
          <w:bCs w:val="0"/>
          <w:sz w:val="20"/>
          <w:lang w:val="en-GB"/>
        </w:rPr>
        <w:t>is expected</w:t>
      </w:r>
      <w:proofErr w:type="gramEnd"/>
      <w:r w:rsidR="009319D4" w:rsidRPr="00EA132F">
        <w:rPr>
          <w:rFonts w:ascii="Arial" w:hAnsi="Arial" w:cs="Arial"/>
          <w:b w:val="0"/>
          <w:bCs w:val="0"/>
          <w:sz w:val="20"/>
          <w:lang w:val="en-GB"/>
        </w:rPr>
        <w:t xml:space="preserve"> that the meeting to conclude the Agreement on Objectives will take place within the first three months of the Programme starting</w:t>
      </w:r>
      <w:r w:rsidR="00AB7F53" w:rsidRPr="00EA132F">
        <w:rPr>
          <w:rFonts w:ascii="Arial" w:hAnsi="Arial" w:cs="Arial"/>
          <w:b w:val="0"/>
          <w:bCs w:val="0"/>
          <w:sz w:val="20"/>
          <w:lang w:val="en-GB"/>
        </w:rPr>
        <w:t xml:space="preserve">. </w:t>
      </w:r>
    </w:p>
    <w:p w14:paraId="4623ECFE" w14:textId="77777777" w:rsidR="00AB7F53" w:rsidRPr="00EA132F" w:rsidRDefault="00AB7F53" w:rsidP="006D0AE9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</w:p>
    <w:p w14:paraId="6B4795B3" w14:textId="7292DBF9" w:rsidR="00AB7F53" w:rsidRPr="00EA132F" w:rsidRDefault="00AB7F53" w:rsidP="00AB7F53">
      <w:pPr>
        <w:pStyle w:val="berschrift1"/>
      </w:pPr>
      <w:r w:rsidRPr="00EA132F">
        <w:t>Programm</w:t>
      </w:r>
      <w:r w:rsidR="00EF09B7" w:rsidRPr="00EA132F">
        <w:t xml:space="preserve">e </w:t>
      </w:r>
      <w:r w:rsidR="002F42BA" w:rsidRPr="00EA132F">
        <w:t>a</w:t>
      </w:r>
      <w:r w:rsidR="00EF09B7" w:rsidRPr="00EA132F">
        <w:t>im</w:t>
      </w:r>
    </w:p>
    <w:p w14:paraId="3446F488" w14:textId="4B71D6FD" w:rsidR="00AB7F53" w:rsidRPr="00EA132F" w:rsidRDefault="00EF09B7" w:rsidP="006D0AE9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  <w:r w:rsidRPr="00EA132F">
        <w:rPr>
          <w:rFonts w:ascii="Arial" w:hAnsi="Arial" w:cs="Arial"/>
          <w:b w:val="0"/>
          <w:bCs w:val="0"/>
          <w:sz w:val="20"/>
          <w:lang w:val="en-GB"/>
        </w:rPr>
        <w:t>The clinic/department director and a</w:t>
      </w:r>
      <w:r w:rsidR="00AB7F53" w:rsidRPr="00EA132F">
        <w:rPr>
          <w:rFonts w:ascii="Arial" w:hAnsi="Arial" w:cs="Arial"/>
          <w:b w:val="0"/>
          <w:bCs w:val="0"/>
          <w:sz w:val="20"/>
          <w:lang w:val="en-GB"/>
        </w:rPr>
        <w:t xml:space="preserve">dvanced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cli</w:t>
      </w:r>
      <w:r w:rsidR="00AB7F53" w:rsidRPr="00EA132F">
        <w:rPr>
          <w:rFonts w:ascii="Arial" w:hAnsi="Arial" w:cs="Arial"/>
          <w:b w:val="0"/>
          <w:bCs w:val="0"/>
          <w:sz w:val="20"/>
          <w:lang w:val="en-GB"/>
        </w:rPr>
        <w:t xml:space="preserve">nician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s</w:t>
      </w:r>
      <w:r w:rsidR="00AB7F53" w:rsidRPr="00EA132F">
        <w:rPr>
          <w:rFonts w:ascii="Arial" w:hAnsi="Arial" w:cs="Arial"/>
          <w:b w:val="0"/>
          <w:bCs w:val="0"/>
          <w:sz w:val="20"/>
          <w:lang w:val="en-GB"/>
        </w:rPr>
        <w:t xml:space="preserve">cientist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 xml:space="preserve">undertake to recognize and implement the aims of the Advanced Clinician Scientist </w:t>
      </w:r>
      <w:r w:rsidR="00AB7F53" w:rsidRPr="00EA132F">
        <w:rPr>
          <w:rFonts w:ascii="Arial" w:hAnsi="Arial" w:cs="Arial"/>
          <w:b w:val="0"/>
          <w:bCs w:val="0"/>
          <w:sz w:val="20"/>
          <w:lang w:val="en-GB"/>
        </w:rPr>
        <w:t>Programm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e</w:t>
      </w:r>
      <w:r w:rsidR="00177FA7" w:rsidRPr="00EA132F">
        <w:rPr>
          <w:rFonts w:ascii="Arial" w:hAnsi="Arial" w:cs="Arial"/>
          <w:b w:val="0"/>
          <w:bCs w:val="0"/>
          <w:sz w:val="20"/>
          <w:lang w:val="en-GB"/>
        </w:rPr>
        <w:t>.</w:t>
      </w:r>
    </w:p>
    <w:p w14:paraId="211FCCAA" w14:textId="77777777" w:rsidR="00AB7F53" w:rsidRPr="00EA132F" w:rsidRDefault="00AB7F53" w:rsidP="006D0AE9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</w:p>
    <w:p w14:paraId="5BFB65A1" w14:textId="612C212E" w:rsidR="00E017B6" w:rsidRPr="00EA132F" w:rsidRDefault="00E017B6" w:rsidP="00AB7F53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  <w:r w:rsidRPr="00EA132F">
        <w:rPr>
          <w:rFonts w:ascii="Arial" w:hAnsi="Arial" w:cs="Arial"/>
          <w:b w:val="0"/>
          <w:bCs w:val="0"/>
          <w:sz w:val="20"/>
          <w:lang w:val="en-GB"/>
        </w:rPr>
        <w:t>Universit</w:t>
      </w:r>
      <w:r w:rsidR="00EF09B7" w:rsidRPr="00EA132F">
        <w:rPr>
          <w:rFonts w:ascii="Arial" w:hAnsi="Arial" w:cs="Arial"/>
          <w:b w:val="0"/>
          <w:bCs w:val="0"/>
          <w:sz w:val="20"/>
          <w:lang w:val="en-GB"/>
        </w:rPr>
        <w:t xml:space="preserve">y-based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m</w:t>
      </w:r>
      <w:r w:rsidR="00EF09B7" w:rsidRPr="00EA132F">
        <w:rPr>
          <w:rFonts w:ascii="Arial" w:hAnsi="Arial" w:cs="Arial"/>
          <w:b w:val="0"/>
          <w:bCs w:val="0"/>
          <w:sz w:val="20"/>
          <w:lang w:val="en-GB"/>
        </w:rPr>
        <w:t>edic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in</w:t>
      </w:r>
      <w:r w:rsidR="00EF09B7" w:rsidRPr="00EA132F">
        <w:rPr>
          <w:rFonts w:ascii="Arial" w:hAnsi="Arial" w:cs="Arial"/>
          <w:b w:val="0"/>
          <w:bCs w:val="0"/>
          <w:sz w:val="20"/>
          <w:lang w:val="en-GB"/>
        </w:rPr>
        <w:t>e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  <w:r w:rsidR="00EF09B7" w:rsidRPr="00EA132F">
        <w:rPr>
          <w:rFonts w:ascii="Arial" w:hAnsi="Arial" w:cs="Arial"/>
          <w:b w:val="0"/>
          <w:bCs w:val="0"/>
          <w:sz w:val="20"/>
          <w:lang w:val="en-GB"/>
        </w:rPr>
        <w:t xml:space="preserve">is at the centre of medical innovation and the transfer of novel research results into clinical healthcare. In order to guarantee this, a substantial number of physicians </w:t>
      </w:r>
      <w:proofErr w:type="gramStart"/>
      <w:r w:rsidR="00EF09B7" w:rsidRPr="00EA132F">
        <w:rPr>
          <w:rFonts w:ascii="Arial" w:hAnsi="Arial" w:cs="Arial"/>
          <w:b w:val="0"/>
          <w:bCs w:val="0"/>
          <w:sz w:val="20"/>
          <w:lang w:val="en-GB"/>
        </w:rPr>
        <w:t>will be needed</w:t>
      </w:r>
      <w:proofErr w:type="gramEnd"/>
      <w:r w:rsidR="00EF09B7" w:rsidRPr="00EA132F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  <w:r w:rsidR="002474C5" w:rsidRPr="00EA132F">
        <w:rPr>
          <w:rFonts w:ascii="Arial" w:hAnsi="Arial" w:cs="Arial"/>
          <w:b w:val="0"/>
          <w:bCs w:val="0"/>
          <w:sz w:val="20"/>
          <w:lang w:val="en-GB"/>
        </w:rPr>
        <w:t>in long-term scientific-clinical employment</w:t>
      </w:r>
      <w:r w:rsidR="00B26E01" w:rsidRPr="00EA132F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  <w:r w:rsidR="002474C5" w:rsidRPr="00EA132F">
        <w:rPr>
          <w:rFonts w:ascii="Arial" w:hAnsi="Arial" w:cs="Arial"/>
          <w:b w:val="0"/>
          <w:bCs w:val="0"/>
          <w:sz w:val="20"/>
          <w:lang w:val="en-GB"/>
        </w:rPr>
        <w:t>and thus a science-oriented and structure</w:t>
      </w:r>
      <w:r w:rsidR="00D37ED7" w:rsidRPr="00EA132F">
        <w:rPr>
          <w:rFonts w:ascii="Arial" w:hAnsi="Arial" w:cs="Arial"/>
          <w:b w:val="0"/>
          <w:bCs w:val="0"/>
          <w:sz w:val="20"/>
          <w:lang w:val="en-GB"/>
        </w:rPr>
        <w:t>d</w:t>
      </w:r>
      <w:r w:rsidR="002474C5" w:rsidRPr="00EA132F">
        <w:rPr>
          <w:rFonts w:ascii="Arial" w:hAnsi="Arial" w:cs="Arial"/>
          <w:b w:val="0"/>
          <w:bCs w:val="0"/>
          <w:sz w:val="20"/>
          <w:lang w:val="en-GB"/>
        </w:rPr>
        <w:t xml:space="preserve"> personnel development team with </w:t>
      </w:r>
      <w:r w:rsidR="00D37ED7" w:rsidRPr="00EA132F">
        <w:rPr>
          <w:rFonts w:ascii="Arial" w:hAnsi="Arial" w:cs="Arial"/>
          <w:b w:val="0"/>
          <w:bCs w:val="0"/>
          <w:sz w:val="20"/>
          <w:lang w:val="en-GB"/>
        </w:rPr>
        <w:t xml:space="preserve">dependable and visible career paths for </w:t>
      </w:r>
      <w:r w:rsidR="001077DA">
        <w:rPr>
          <w:rFonts w:ascii="Arial" w:hAnsi="Arial" w:cs="Arial"/>
          <w:b w:val="0"/>
          <w:bCs w:val="0"/>
          <w:sz w:val="20"/>
          <w:lang w:val="en-GB"/>
        </w:rPr>
        <w:t>physicians</w:t>
      </w:r>
      <w:r w:rsidR="00D37ED7" w:rsidRPr="00EA132F">
        <w:rPr>
          <w:rFonts w:ascii="Arial" w:hAnsi="Arial" w:cs="Arial"/>
          <w:b w:val="0"/>
          <w:bCs w:val="0"/>
          <w:sz w:val="20"/>
          <w:lang w:val="en-GB"/>
        </w:rPr>
        <w:t xml:space="preserve"> active in research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.</w:t>
      </w:r>
      <w:r w:rsidRPr="00EA132F">
        <w:rPr>
          <w:rStyle w:val="Funotenzeichen"/>
          <w:rFonts w:ascii="Arial" w:hAnsi="Arial" w:cs="Arial"/>
          <w:b w:val="0"/>
          <w:bCs w:val="0"/>
          <w:sz w:val="20"/>
          <w:lang w:val="en-GB"/>
        </w:rPr>
        <w:footnoteReference w:id="1"/>
      </w:r>
    </w:p>
    <w:p w14:paraId="5676C374" w14:textId="77777777" w:rsidR="00E017B6" w:rsidRPr="00EA132F" w:rsidRDefault="00E017B6" w:rsidP="00AB7F53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</w:p>
    <w:p w14:paraId="1F6DEF72" w14:textId="21F5C643" w:rsidR="00A5391B" w:rsidRPr="00EA132F" w:rsidRDefault="00A5391B" w:rsidP="00AB7F53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  <w:r w:rsidRPr="00EA132F">
        <w:rPr>
          <w:rFonts w:ascii="Arial" w:hAnsi="Arial" w:cs="Arial"/>
          <w:b w:val="0"/>
          <w:bCs w:val="0"/>
          <w:sz w:val="20"/>
          <w:lang w:val="en-GB"/>
        </w:rPr>
        <w:t xml:space="preserve">The University of Würzburg Faculty of Medicine, through the Interdisciplinary Centre for Clinical Research (IZKF), has created the Advanced Clinician Scientist Programme </w:t>
      </w:r>
      <w:r w:rsidR="00F5255A" w:rsidRPr="00EA132F">
        <w:rPr>
          <w:rFonts w:ascii="Arial" w:hAnsi="Arial" w:cs="Arial"/>
          <w:b w:val="0"/>
          <w:bCs w:val="0"/>
          <w:sz w:val="20"/>
          <w:lang w:val="en-GB"/>
        </w:rPr>
        <w:t>to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 xml:space="preserve"> support established doctors recognized for their research excellence, and where applicable</w:t>
      </w:r>
      <w:r w:rsidR="00F5255A" w:rsidRPr="00EA132F">
        <w:rPr>
          <w:rFonts w:ascii="Arial" w:hAnsi="Arial" w:cs="Arial"/>
          <w:b w:val="0"/>
          <w:bCs w:val="0"/>
          <w:sz w:val="20"/>
          <w:lang w:val="en-GB"/>
        </w:rPr>
        <w:t xml:space="preserve"> in the development of clinically focussed and/or additional qualifications, aiming towards occupying future positions of leadership in university-based medicine. The purpose</w:t>
      </w:r>
      <w:r w:rsidR="00C21E7E" w:rsidRPr="00EA132F">
        <w:rPr>
          <w:rFonts w:ascii="Arial" w:hAnsi="Arial" w:cs="Arial"/>
          <w:b w:val="0"/>
          <w:bCs w:val="0"/>
          <w:sz w:val="20"/>
          <w:lang w:val="en-GB"/>
        </w:rPr>
        <w:t>s</w:t>
      </w:r>
      <w:r w:rsidR="00F5255A" w:rsidRPr="00EA132F">
        <w:rPr>
          <w:rFonts w:ascii="Arial" w:hAnsi="Arial" w:cs="Arial"/>
          <w:b w:val="0"/>
          <w:bCs w:val="0"/>
          <w:sz w:val="20"/>
          <w:lang w:val="en-GB"/>
        </w:rPr>
        <w:t xml:space="preserve"> of this support programme </w:t>
      </w:r>
      <w:r w:rsidR="00C21E7E" w:rsidRPr="00EA132F">
        <w:rPr>
          <w:rFonts w:ascii="Arial" w:hAnsi="Arial" w:cs="Arial"/>
          <w:b w:val="0"/>
          <w:bCs w:val="0"/>
          <w:sz w:val="20"/>
          <w:lang w:val="en-GB"/>
        </w:rPr>
        <w:t>are</w:t>
      </w:r>
      <w:r w:rsidR="00F5255A" w:rsidRPr="00EA132F">
        <w:rPr>
          <w:rFonts w:ascii="Arial" w:hAnsi="Arial" w:cs="Arial"/>
          <w:b w:val="0"/>
          <w:bCs w:val="0"/>
          <w:sz w:val="20"/>
          <w:lang w:val="en-GB"/>
        </w:rPr>
        <w:t xml:space="preserve"> to:</w:t>
      </w:r>
    </w:p>
    <w:p w14:paraId="039FBB19" w14:textId="77777777" w:rsidR="00A5391B" w:rsidRPr="00EA132F" w:rsidRDefault="00A5391B" w:rsidP="00AB7F53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</w:p>
    <w:p w14:paraId="01BB46A0" w14:textId="5145260D" w:rsidR="00177FA7" w:rsidRPr="00EA132F" w:rsidRDefault="00F5255A" w:rsidP="00177FA7">
      <w:pPr>
        <w:pStyle w:val="StyleBoldAfter24pt"/>
        <w:numPr>
          <w:ilvl w:val="0"/>
          <w:numId w:val="40"/>
        </w:numPr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  <w:r w:rsidRPr="00EA132F">
        <w:rPr>
          <w:rFonts w:ascii="Arial" w:hAnsi="Arial" w:cs="Arial"/>
          <w:b w:val="0"/>
          <w:bCs w:val="0"/>
          <w:sz w:val="20"/>
          <w:lang w:val="en-GB"/>
        </w:rPr>
        <w:t>guarantee key positions in medical innovation and the further development of healthcare and research services both in the medium and long term (particularly in the research fields of specialized university-based patient care, basic, disease, and patient-oriented/translational research</w:t>
      </w:r>
      <w:r w:rsidR="00C21E7E" w:rsidRPr="00EA132F">
        <w:rPr>
          <w:rFonts w:ascii="Arial" w:hAnsi="Arial" w:cs="Arial"/>
          <w:b w:val="0"/>
          <w:bCs w:val="0"/>
          <w:sz w:val="20"/>
          <w:lang w:val="en-GB"/>
        </w:rPr>
        <w:t xml:space="preserve"> as well as care research</w:t>
      </w:r>
      <w:r w:rsidR="00FD0EF7" w:rsidRPr="00EA132F">
        <w:rPr>
          <w:rFonts w:ascii="Arial" w:hAnsi="Arial" w:cs="Arial"/>
          <w:b w:val="0"/>
          <w:bCs w:val="0"/>
          <w:sz w:val="20"/>
          <w:lang w:val="en-GB"/>
        </w:rPr>
        <w:t>)</w:t>
      </w:r>
      <w:r w:rsidR="0078537D" w:rsidRPr="00EA132F">
        <w:rPr>
          <w:rFonts w:ascii="Arial" w:hAnsi="Arial" w:cs="Arial"/>
          <w:b w:val="0"/>
          <w:bCs w:val="0"/>
          <w:sz w:val="20"/>
          <w:lang w:val="en-GB"/>
        </w:rPr>
        <w:t>;</w:t>
      </w:r>
    </w:p>
    <w:p w14:paraId="08911589" w14:textId="55571E35" w:rsidR="003B0D74" w:rsidRPr="00EA132F" w:rsidRDefault="00C21E7E" w:rsidP="00F1034A">
      <w:pPr>
        <w:pStyle w:val="StyleBoldAfter24pt"/>
        <w:numPr>
          <w:ilvl w:val="0"/>
          <w:numId w:val="39"/>
        </w:numPr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  <w:r w:rsidRPr="00EA132F">
        <w:rPr>
          <w:rFonts w:ascii="Arial" w:hAnsi="Arial" w:cs="Arial"/>
          <w:b w:val="0"/>
          <w:bCs w:val="0"/>
          <w:sz w:val="20"/>
          <w:lang w:val="en-GB"/>
        </w:rPr>
        <w:t xml:space="preserve">consolidate the training and mentoring of </w:t>
      </w:r>
      <w:r w:rsidR="006D50C0" w:rsidRPr="00EA132F">
        <w:rPr>
          <w:rFonts w:ascii="Arial" w:hAnsi="Arial" w:cs="Arial"/>
          <w:b w:val="0"/>
          <w:bCs w:val="0"/>
          <w:sz w:val="20"/>
          <w:lang w:val="en-GB"/>
        </w:rPr>
        <w:t>future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 xml:space="preserve"> generation</w:t>
      </w:r>
      <w:r w:rsidR="006D50C0" w:rsidRPr="00EA132F">
        <w:rPr>
          <w:rFonts w:ascii="Arial" w:hAnsi="Arial" w:cs="Arial"/>
          <w:b w:val="0"/>
          <w:bCs w:val="0"/>
          <w:sz w:val="20"/>
          <w:lang w:val="en-GB"/>
        </w:rPr>
        <w:t>s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 xml:space="preserve"> of young scientists</w:t>
      </w:r>
      <w:r w:rsidR="003B0D74" w:rsidRPr="00EA132F">
        <w:rPr>
          <w:rFonts w:ascii="Arial" w:hAnsi="Arial" w:cs="Arial"/>
          <w:b w:val="0"/>
          <w:bCs w:val="0"/>
          <w:sz w:val="20"/>
          <w:lang w:val="en-GB"/>
        </w:rPr>
        <w:t xml:space="preserve"> (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undergraduates</w:t>
      </w:r>
      <w:r w:rsidR="003B0D74" w:rsidRPr="00EA132F">
        <w:rPr>
          <w:rFonts w:ascii="Arial" w:hAnsi="Arial" w:cs="Arial"/>
          <w:b w:val="0"/>
          <w:bCs w:val="0"/>
          <w:sz w:val="20"/>
          <w:lang w:val="en-GB"/>
        </w:rPr>
        <w:t xml:space="preserve">,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graduate students,</w:t>
      </w:r>
      <w:r w:rsidR="003B0D74" w:rsidRPr="00EA132F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and</w:t>
      </w:r>
      <w:r w:rsidR="003B0D74" w:rsidRPr="00EA132F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p</w:t>
      </w:r>
      <w:r w:rsidR="003B0D74" w:rsidRPr="00EA132F">
        <w:rPr>
          <w:rFonts w:ascii="Arial" w:hAnsi="Arial" w:cs="Arial"/>
          <w:b w:val="0"/>
          <w:bCs w:val="0"/>
          <w:sz w:val="20"/>
          <w:lang w:val="en-GB"/>
        </w:rPr>
        <w:t xml:space="preserve">ostdocs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in</w:t>
      </w:r>
      <w:r w:rsidR="003B0D74" w:rsidRPr="00EA132F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the fields of human medicine and the life sciences</w:t>
      </w:r>
      <w:r w:rsidR="003B0D74" w:rsidRPr="00EA132F">
        <w:rPr>
          <w:rFonts w:ascii="Arial" w:hAnsi="Arial" w:cs="Arial"/>
          <w:b w:val="0"/>
          <w:bCs w:val="0"/>
          <w:sz w:val="20"/>
          <w:lang w:val="en-GB"/>
        </w:rPr>
        <w:t>)</w:t>
      </w:r>
      <w:r w:rsidR="00177FA7" w:rsidRPr="00EA132F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  <w:r w:rsidR="00FD0EF7" w:rsidRPr="00EA132F">
        <w:rPr>
          <w:rFonts w:ascii="Arial" w:hAnsi="Arial" w:cs="Arial"/>
          <w:b w:val="0"/>
          <w:bCs w:val="0"/>
          <w:sz w:val="20"/>
          <w:lang w:val="en-GB"/>
        </w:rPr>
        <w:t xml:space="preserve">in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a</w:t>
      </w:r>
      <w:r w:rsidR="00FD0EF7" w:rsidRPr="00EA132F">
        <w:rPr>
          <w:rFonts w:ascii="Arial" w:hAnsi="Arial" w:cs="Arial"/>
          <w:b w:val="0"/>
          <w:bCs w:val="0"/>
          <w:sz w:val="20"/>
          <w:lang w:val="en-GB"/>
        </w:rPr>
        <w:t xml:space="preserve">dvanced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c</w:t>
      </w:r>
      <w:r w:rsidR="00FD0EF7" w:rsidRPr="00EA132F">
        <w:rPr>
          <w:rFonts w:ascii="Arial" w:hAnsi="Arial" w:cs="Arial"/>
          <w:b w:val="0"/>
          <w:bCs w:val="0"/>
          <w:sz w:val="20"/>
          <w:lang w:val="en-GB"/>
        </w:rPr>
        <w:t>lin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i</w:t>
      </w:r>
      <w:r w:rsidR="00FD0EF7" w:rsidRPr="00EA132F">
        <w:rPr>
          <w:rFonts w:ascii="Arial" w:hAnsi="Arial" w:cs="Arial"/>
          <w:b w:val="0"/>
          <w:bCs w:val="0"/>
          <w:sz w:val="20"/>
          <w:lang w:val="en-GB"/>
        </w:rPr>
        <w:t xml:space="preserve">cian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s</w:t>
      </w:r>
      <w:r w:rsidR="00FD0EF7" w:rsidRPr="00EA132F">
        <w:rPr>
          <w:rFonts w:ascii="Arial" w:hAnsi="Arial" w:cs="Arial"/>
          <w:b w:val="0"/>
          <w:bCs w:val="0"/>
          <w:sz w:val="20"/>
          <w:lang w:val="en-GB"/>
        </w:rPr>
        <w:t>cientists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’ workgroups</w:t>
      </w:r>
      <w:r w:rsidR="003B0D74" w:rsidRPr="00EA132F">
        <w:rPr>
          <w:rFonts w:ascii="Arial" w:hAnsi="Arial" w:cs="Arial"/>
          <w:b w:val="0"/>
          <w:bCs w:val="0"/>
          <w:sz w:val="20"/>
          <w:lang w:val="en-GB"/>
        </w:rPr>
        <w:t>;</w:t>
      </w:r>
    </w:p>
    <w:p w14:paraId="40F3DF18" w14:textId="0ADC9CF6" w:rsidR="00177FA7" w:rsidRPr="00EA132F" w:rsidRDefault="00C21E7E" w:rsidP="00F1034A">
      <w:pPr>
        <w:pStyle w:val="StyleBoldAfter24pt"/>
        <w:numPr>
          <w:ilvl w:val="0"/>
          <w:numId w:val="39"/>
        </w:numPr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  <w:r w:rsidRPr="00EA132F">
        <w:rPr>
          <w:rFonts w:ascii="Arial" w:hAnsi="Arial" w:cs="Arial"/>
          <w:b w:val="0"/>
          <w:bCs w:val="0"/>
          <w:sz w:val="20"/>
          <w:lang w:val="en-GB"/>
        </w:rPr>
        <w:t>involve the participating</w:t>
      </w:r>
      <w:r w:rsidR="003B0D74" w:rsidRPr="00EA132F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a</w:t>
      </w:r>
      <w:r w:rsidR="003B0D74" w:rsidRPr="00EA132F">
        <w:rPr>
          <w:rFonts w:ascii="Arial" w:hAnsi="Arial" w:cs="Arial"/>
          <w:b w:val="0"/>
          <w:bCs w:val="0"/>
          <w:sz w:val="20"/>
          <w:lang w:val="en-GB"/>
        </w:rPr>
        <w:t xml:space="preserve">dvanced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cl</w:t>
      </w:r>
      <w:r w:rsidR="003B0D74" w:rsidRPr="00EA132F">
        <w:rPr>
          <w:rFonts w:ascii="Arial" w:hAnsi="Arial" w:cs="Arial"/>
          <w:b w:val="0"/>
          <w:bCs w:val="0"/>
          <w:sz w:val="20"/>
          <w:lang w:val="en-GB"/>
        </w:rPr>
        <w:t xml:space="preserve">inician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s</w:t>
      </w:r>
      <w:r w:rsidR="003B0D74" w:rsidRPr="00EA132F">
        <w:rPr>
          <w:rFonts w:ascii="Arial" w:hAnsi="Arial" w:cs="Arial"/>
          <w:b w:val="0"/>
          <w:bCs w:val="0"/>
          <w:sz w:val="20"/>
          <w:lang w:val="en-GB"/>
        </w:rPr>
        <w:t xml:space="preserve">cientists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as</w:t>
      </w:r>
      <w:r w:rsidR="003B0D74" w:rsidRPr="00EA132F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mentors functioning actively as role models in c</w:t>
      </w:r>
      <w:r w:rsidR="003B0D74" w:rsidRPr="00EA132F">
        <w:rPr>
          <w:rFonts w:ascii="Arial" w:hAnsi="Arial" w:cs="Arial"/>
          <w:b w:val="0"/>
          <w:bCs w:val="0"/>
          <w:sz w:val="20"/>
          <w:lang w:val="en-GB"/>
        </w:rPr>
        <w:t xml:space="preserve">linician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scientist p</w:t>
      </w:r>
      <w:r w:rsidR="003B0D74" w:rsidRPr="00EA132F">
        <w:rPr>
          <w:rFonts w:ascii="Arial" w:hAnsi="Arial" w:cs="Arial"/>
          <w:b w:val="0"/>
          <w:bCs w:val="0"/>
          <w:sz w:val="20"/>
          <w:lang w:val="en-GB"/>
        </w:rPr>
        <w:t>rogramme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s</w:t>
      </w:r>
      <w:r w:rsidR="00177FA7" w:rsidRPr="00EA132F">
        <w:rPr>
          <w:rFonts w:ascii="Arial" w:hAnsi="Arial" w:cs="Arial"/>
          <w:b w:val="0"/>
          <w:bCs w:val="0"/>
          <w:sz w:val="20"/>
          <w:lang w:val="en-GB"/>
        </w:rPr>
        <w:t xml:space="preserve">,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graduate school initiatives including the</w:t>
      </w:r>
      <w:r w:rsidR="003B0D74" w:rsidRPr="00EA132F">
        <w:rPr>
          <w:rFonts w:ascii="Arial" w:hAnsi="Arial" w:cs="Arial"/>
          <w:b w:val="0"/>
          <w:bCs w:val="0"/>
          <w:sz w:val="20"/>
          <w:lang w:val="en-GB"/>
        </w:rPr>
        <w:t xml:space="preserve"> Gradu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ate School</w:t>
      </w:r>
      <w:r w:rsidR="002A4CB1" w:rsidRPr="00EA132F">
        <w:rPr>
          <w:rFonts w:ascii="Arial" w:hAnsi="Arial" w:cs="Arial"/>
          <w:b w:val="0"/>
          <w:bCs w:val="0"/>
          <w:sz w:val="20"/>
          <w:lang w:val="en-GB"/>
        </w:rPr>
        <w:t xml:space="preserve"> of Life Sciences</w:t>
      </w:r>
      <w:r w:rsidR="0078537D" w:rsidRPr="00EA132F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  <w:r w:rsidR="002A4CB1" w:rsidRPr="00EA132F">
        <w:rPr>
          <w:rFonts w:ascii="Arial" w:hAnsi="Arial" w:cs="Arial"/>
          <w:b w:val="0"/>
          <w:bCs w:val="0"/>
          <w:sz w:val="20"/>
          <w:lang w:val="en-GB"/>
        </w:rPr>
        <w:t>(</w:t>
      </w:r>
      <w:r w:rsidR="00155656" w:rsidRPr="00EA132F">
        <w:rPr>
          <w:rFonts w:ascii="Arial" w:hAnsi="Arial" w:cs="Arial"/>
          <w:b w:val="0"/>
          <w:bCs w:val="0"/>
          <w:sz w:val="20"/>
          <w:lang w:val="en-GB"/>
        </w:rPr>
        <w:t>GSLS</w:t>
      </w:r>
      <w:r w:rsidR="002A4CB1" w:rsidRPr="00EA132F">
        <w:rPr>
          <w:rFonts w:ascii="Arial" w:hAnsi="Arial" w:cs="Arial"/>
          <w:b w:val="0"/>
          <w:bCs w:val="0"/>
          <w:sz w:val="20"/>
          <w:lang w:val="en-GB"/>
        </w:rPr>
        <w:t>), as well as research networks</w:t>
      </w:r>
      <w:r w:rsidR="00FD0EF7" w:rsidRPr="00EA132F">
        <w:rPr>
          <w:rFonts w:ascii="Arial" w:hAnsi="Arial" w:cs="Arial"/>
          <w:b w:val="0"/>
          <w:bCs w:val="0"/>
          <w:sz w:val="20"/>
          <w:lang w:val="en-GB"/>
        </w:rPr>
        <w:t>;</w:t>
      </w:r>
    </w:p>
    <w:p w14:paraId="66C280A3" w14:textId="624BC6B2" w:rsidR="00FD0EF7" w:rsidRPr="00EA132F" w:rsidRDefault="006D50C0" w:rsidP="003B0D74">
      <w:pPr>
        <w:pStyle w:val="StyleBoldAfter24pt"/>
        <w:numPr>
          <w:ilvl w:val="0"/>
          <w:numId w:val="39"/>
        </w:numPr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  <w:r w:rsidRPr="00EA132F">
        <w:rPr>
          <w:rFonts w:ascii="Arial" w:hAnsi="Arial" w:cs="Arial"/>
          <w:b w:val="0"/>
          <w:bCs w:val="0"/>
          <w:sz w:val="20"/>
          <w:lang w:val="en-GB"/>
        </w:rPr>
        <w:t>accelerate the advancement of research-oriented teaching</w:t>
      </w:r>
      <w:r w:rsidR="00FD0EF7" w:rsidRPr="00EA132F">
        <w:rPr>
          <w:rFonts w:ascii="Arial" w:hAnsi="Arial" w:cs="Arial"/>
          <w:b w:val="0"/>
          <w:bCs w:val="0"/>
          <w:sz w:val="20"/>
          <w:lang w:val="en-GB"/>
        </w:rPr>
        <w:t>;</w:t>
      </w:r>
    </w:p>
    <w:p w14:paraId="4ECDD178" w14:textId="1019079B" w:rsidR="00177FA7" w:rsidRPr="00EA132F" w:rsidRDefault="006D50C0" w:rsidP="00F1034A">
      <w:pPr>
        <w:pStyle w:val="StyleBoldAfter24pt"/>
        <w:numPr>
          <w:ilvl w:val="0"/>
          <w:numId w:val="39"/>
        </w:numPr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  <w:proofErr w:type="gramStart"/>
      <w:r w:rsidRPr="00EA132F">
        <w:rPr>
          <w:rFonts w:ascii="Arial" w:hAnsi="Arial" w:cs="Arial"/>
          <w:b w:val="0"/>
          <w:bCs w:val="0"/>
          <w:sz w:val="20"/>
          <w:lang w:val="en-GB"/>
        </w:rPr>
        <w:t>intensify</w:t>
      </w:r>
      <w:proofErr w:type="gramEnd"/>
      <w:r w:rsidRPr="00EA132F">
        <w:rPr>
          <w:rFonts w:ascii="Arial" w:hAnsi="Arial" w:cs="Arial"/>
          <w:b w:val="0"/>
          <w:bCs w:val="0"/>
          <w:sz w:val="20"/>
          <w:lang w:val="en-GB"/>
        </w:rPr>
        <w:t xml:space="preserve"> networking for a</w:t>
      </w:r>
      <w:r w:rsidR="00E017B6" w:rsidRPr="00EA132F">
        <w:rPr>
          <w:rFonts w:ascii="Arial" w:hAnsi="Arial" w:cs="Arial"/>
          <w:b w:val="0"/>
          <w:bCs w:val="0"/>
          <w:sz w:val="20"/>
          <w:lang w:val="en-GB"/>
        </w:rPr>
        <w:t xml:space="preserve">dvanced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c</w:t>
      </w:r>
      <w:r w:rsidR="00E017B6" w:rsidRPr="00EA132F">
        <w:rPr>
          <w:rFonts w:ascii="Arial" w:hAnsi="Arial" w:cs="Arial"/>
          <w:b w:val="0"/>
          <w:bCs w:val="0"/>
          <w:sz w:val="20"/>
          <w:lang w:val="en-GB"/>
        </w:rPr>
        <w:t xml:space="preserve">linician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s</w:t>
      </w:r>
      <w:r w:rsidR="00E017B6" w:rsidRPr="00EA132F">
        <w:rPr>
          <w:rFonts w:ascii="Arial" w:hAnsi="Arial" w:cs="Arial"/>
          <w:b w:val="0"/>
          <w:bCs w:val="0"/>
          <w:sz w:val="20"/>
          <w:lang w:val="en-GB"/>
        </w:rPr>
        <w:t xml:space="preserve">cientists 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in the research environment within the framework of international cooperat</w:t>
      </w:r>
      <w:r w:rsidR="00F1034A" w:rsidRPr="00EA132F">
        <w:rPr>
          <w:rFonts w:ascii="Arial" w:hAnsi="Arial" w:cs="Arial"/>
          <w:b w:val="0"/>
          <w:bCs w:val="0"/>
          <w:sz w:val="20"/>
          <w:lang w:val="en-GB"/>
        </w:rPr>
        <w:t>i</w:t>
      </w:r>
      <w:r w:rsidRPr="00EA132F">
        <w:rPr>
          <w:rFonts w:ascii="Arial" w:hAnsi="Arial" w:cs="Arial"/>
          <w:b w:val="0"/>
          <w:bCs w:val="0"/>
          <w:sz w:val="20"/>
          <w:lang w:val="en-GB"/>
        </w:rPr>
        <w:t>o</w:t>
      </w:r>
      <w:r w:rsidR="00F1034A" w:rsidRPr="00EA132F">
        <w:rPr>
          <w:rFonts w:ascii="Arial" w:hAnsi="Arial" w:cs="Arial"/>
          <w:b w:val="0"/>
          <w:bCs w:val="0"/>
          <w:sz w:val="20"/>
          <w:lang w:val="en-GB"/>
        </w:rPr>
        <w:t>n</w:t>
      </w:r>
      <w:r w:rsidR="0078537D" w:rsidRPr="00EA132F">
        <w:rPr>
          <w:rFonts w:ascii="Arial" w:hAnsi="Arial" w:cs="Arial"/>
          <w:b w:val="0"/>
          <w:bCs w:val="0"/>
          <w:sz w:val="20"/>
          <w:lang w:val="en-GB"/>
        </w:rPr>
        <w:t>.</w:t>
      </w:r>
    </w:p>
    <w:p w14:paraId="48E9C3C8" w14:textId="77777777" w:rsidR="00FD0EF7" w:rsidRPr="00EA132F" w:rsidRDefault="00FD0EF7" w:rsidP="00FD0EF7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</w:p>
    <w:p w14:paraId="4B08ABAB" w14:textId="77777777" w:rsidR="00F1034A" w:rsidRPr="00EA132F" w:rsidRDefault="00F1034A" w:rsidP="00F1034A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  <w:lang w:val="en-GB"/>
        </w:rPr>
      </w:pPr>
    </w:p>
    <w:p w14:paraId="26AE9B0F" w14:textId="1CD544E1" w:rsidR="001F0D46" w:rsidRPr="00EA132F" w:rsidRDefault="006D50C0" w:rsidP="009F7112">
      <w:pPr>
        <w:pStyle w:val="berschrift1"/>
      </w:pPr>
      <w:bookmarkStart w:id="0" w:name="OLE_LINK2"/>
      <w:r w:rsidRPr="00EA132F">
        <w:lastRenderedPageBreak/>
        <w:t>Involved parties</w:t>
      </w:r>
    </w:p>
    <w:p w14:paraId="137F636C" w14:textId="372EE94E" w:rsidR="006D0AE9" w:rsidRPr="00EA132F" w:rsidRDefault="006D50C0" w:rsidP="001F0D46">
      <w:pPr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 xml:space="preserve">This Agreement on Objectives </w:t>
      </w:r>
      <w:proofErr w:type="gramStart"/>
      <w:r w:rsidRPr="00EA132F">
        <w:rPr>
          <w:rFonts w:ascii="Arial" w:hAnsi="Arial" w:cs="Arial"/>
          <w:sz w:val="20"/>
          <w:szCs w:val="20"/>
          <w:lang w:val="en-GB"/>
        </w:rPr>
        <w:t>is concluded</w:t>
      </w:r>
      <w:proofErr w:type="gramEnd"/>
      <w:r w:rsidRPr="00EA132F">
        <w:rPr>
          <w:rFonts w:ascii="Arial" w:hAnsi="Arial" w:cs="Arial"/>
          <w:sz w:val="20"/>
          <w:szCs w:val="20"/>
          <w:lang w:val="en-GB"/>
        </w:rPr>
        <w:t xml:space="preserve"> between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956"/>
        <w:gridCol w:w="4678"/>
      </w:tblGrid>
      <w:tr w:rsidR="00146A84" w:rsidRPr="00EA132F" w14:paraId="3FEE4979" w14:textId="77777777" w:rsidTr="000F536F">
        <w:trPr>
          <w:trHeight w:val="579"/>
        </w:trPr>
        <w:tc>
          <w:tcPr>
            <w:tcW w:w="2013" w:type="dxa"/>
            <w:shd w:val="clear" w:color="auto" w:fill="auto"/>
          </w:tcPr>
          <w:p w14:paraId="1915D8F7" w14:textId="77777777" w:rsidR="00146A84" w:rsidRPr="00EA132F" w:rsidRDefault="00F13D4E" w:rsidP="00AE2181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8"/>
                <w:szCs w:val="14"/>
                <w:lang w:val="en-GB"/>
              </w:rPr>
            </w:pPr>
            <w:r w:rsidRPr="00EA132F">
              <w:rPr>
                <w:rFonts w:ascii="Arial" w:hAnsi="Arial" w:cs="Arial"/>
                <w:sz w:val="18"/>
                <w:szCs w:val="14"/>
                <w:lang w:val="en-GB"/>
              </w:rPr>
              <w:t xml:space="preserve">Advanced </w:t>
            </w:r>
            <w:r w:rsidR="006D0AE9" w:rsidRPr="00EA132F">
              <w:rPr>
                <w:rFonts w:ascii="Arial" w:hAnsi="Arial" w:cs="Arial"/>
                <w:sz w:val="18"/>
                <w:szCs w:val="14"/>
                <w:lang w:val="en-GB"/>
              </w:rPr>
              <w:t>Clinician Scientist</w:t>
            </w:r>
          </w:p>
        </w:tc>
        <w:tc>
          <w:tcPr>
            <w:tcW w:w="1956" w:type="dxa"/>
            <w:shd w:val="clear" w:color="auto" w:fill="auto"/>
          </w:tcPr>
          <w:p w14:paraId="76312E14" w14:textId="72898014" w:rsidR="00146A84" w:rsidRPr="00EA132F" w:rsidRDefault="00146A84" w:rsidP="00AE2181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t>Tit</w:t>
            </w:r>
            <w:r w:rsidR="006D50C0" w:rsidRPr="00EA132F">
              <w:rPr>
                <w:rFonts w:ascii="Arial" w:hAnsi="Arial" w:cs="Arial"/>
                <w:sz w:val="14"/>
                <w:szCs w:val="14"/>
                <w:lang w:val="en-GB"/>
              </w:rPr>
              <w:t>le</w:t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r w:rsidR="006D50C0" w:rsidRPr="00EA132F">
              <w:rPr>
                <w:rFonts w:ascii="Arial" w:hAnsi="Arial" w:cs="Arial"/>
                <w:sz w:val="14"/>
                <w:szCs w:val="14"/>
                <w:lang w:val="en-GB"/>
              </w:rPr>
              <w:t>n</w:t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t xml:space="preserve">ame, </w:t>
            </w:r>
            <w:r w:rsidR="006D50C0" w:rsidRPr="00EA132F">
              <w:rPr>
                <w:rFonts w:ascii="Arial" w:hAnsi="Arial" w:cs="Arial"/>
                <w:sz w:val="14"/>
                <w:szCs w:val="14"/>
                <w:lang w:val="en-GB"/>
              </w:rPr>
              <w:t xml:space="preserve">first </w:t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t>name</w:t>
            </w:r>
          </w:p>
          <w:p w14:paraId="57C1B7DD" w14:textId="530AB0F7" w:rsidR="00146A84" w:rsidRPr="00EA132F" w:rsidRDefault="006D50C0" w:rsidP="00AE2181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t>Clinic/Dept.</w:t>
            </w:r>
          </w:p>
          <w:p w14:paraId="3DB78A34" w14:textId="52795613" w:rsidR="006D0AE9" w:rsidRPr="00EA132F" w:rsidRDefault="006D0AE9" w:rsidP="006D50C0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t>E</w:t>
            </w:r>
            <w:r w:rsidR="006D50C0" w:rsidRPr="00EA132F">
              <w:rPr>
                <w:rFonts w:ascii="Arial" w:hAnsi="Arial" w:cs="Arial"/>
                <w:sz w:val="14"/>
                <w:szCs w:val="14"/>
                <w:lang w:val="en-GB"/>
              </w:rPr>
              <w:t>mail</w:t>
            </w:r>
          </w:p>
        </w:tc>
        <w:tc>
          <w:tcPr>
            <w:tcW w:w="4678" w:type="dxa"/>
            <w:shd w:val="clear" w:color="auto" w:fill="auto"/>
          </w:tcPr>
          <w:p w14:paraId="453DBC77" w14:textId="77777777" w:rsidR="00146A84" w:rsidRPr="00EA132F" w:rsidRDefault="00E148BA" w:rsidP="00E148BA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" w:name="Text93"/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FORMTEXT </w:instrText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bookmarkEnd w:id="1"/>
          </w:p>
          <w:p w14:paraId="6C73F752" w14:textId="77777777" w:rsidR="00E148BA" w:rsidRPr="00EA132F" w:rsidRDefault="00E148BA" w:rsidP="00E148BA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FORMTEXT </w:instrText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bookmarkEnd w:id="2"/>
          </w:p>
          <w:p w14:paraId="37E3F9AE" w14:textId="25E4E1E4" w:rsidR="00A52FCB" w:rsidRPr="00EA132F" w:rsidRDefault="00C47311" w:rsidP="00E148BA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146A84" w:rsidRPr="00EA132F" w14:paraId="382FF8EA" w14:textId="77777777" w:rsidTr="000F536F">
        <w:tc>
          <w:tcPr>
            <w:tcW w:w="2013" w:type="dxa"/>
            <w:shd w:val="clear" w:color="auto" w:fill="auto"/>
          </w:tcPr>
          <w:p w14:paraId="338588D1" w14:textId="1EDFE3E8" w:rsidR="00146A84" w:rsidRPr="00EA132F" w:rsidRDefault="006D50C0" w:rsidP="009D42C1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8"/>
                <w:szCs w:val="14"/>
                <w:lang w:val="en-GB"/>
              </w:rPr>
            </w:pPr>
            <w:r w:rsidRPr="00EA132F">
              <w:rPr>
                <w:rFonts w:ascii="Arial" w:hAnsi="Arial" w:cs="Arial"/>
                <w:sz w:val="18"/>
                <w:szCs w:val="14"/>
                <w:lang w:val="en-GB"/>
              </w:rPr>
              <w:t>Clinic/Dept. Director</w:t>
            </w:r>
          </w:p>
        </w:tc>
        <w:tc>
          <w:tcPr>
            <w:tcW w:w="1956" w:type="dxa"/>
            <w:shd w:val="clear" w:color="auto" w:fill="auto"/>
          </w:tcPr>
          <w:p w14:paraId="3228076F" w14:textId="77777777" w:rsidR="006D50C0" w:rsidRPr="00EA132F" w:rsidRDefault="006D50C0" w:rsidP="006D50C0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t>Title, name, first name</w:t>
            </w:r>
          </w:p>
          <w:p w14:paraId="44B1F867" w14:textId="77777777" w:rsidR="006D50C0" w:rsidRPr="00EA132F" w:rsidRDefault="006D50C0" w:rsidP="006D50C0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t>Clinic/Dept.</w:t>
            </w:r>
          </w:p>
          <w:p w14:paraId="3D71A548" w14:textId="7A936167" w:rsidR="006D0AE9" w:rsidRPr="00EA132F" w:rsidRDefault="006D50C0" w:rsidP="006D50C0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t>Email</w:t>
            </w:r>
          </w:p>
        </w:tc>
        <w:tc>
          <w:tcPr>
            <w:tcW w:w="4678" w:type="dxa"/>
            <w:shd w:val="clear" w:color="auto" w:fill="auto"/>
          </w:tcPr>
          <w:p w14:paraId="4BDE8DBA" w14:textId="77777777" w:rsidR="00146A84" w:rsidRPr="00EA132F" w:rsidRDefault="004A1521" w:rsidP="008F194C">
            <w:pPr>
              <w:pStyle w:val="oben"/>
              <w:spacing w:before="0" w:beforeAutospacing="0" w:after="0" w:afterAutospacing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FORMTEXT </w:instrText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bookmarkEnd w:id="3"/>
          </w:p>
          <w:p w14:paraId="33EFF8DB" w14:textId="77777777" w:rsidR="004A1521" w:rsidRPr="00EA132F" w:rsidRDefault="004A1521" w:rsidP="008F194C">
            <w:pPr>
              <w:pStyle w:val="oben"/>
              <w:spacing w:before="0" w:beforeAutospacing="0" w:after="0" w:afterAutospacing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FORMTEXT </w:instrText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bookmarkEnd w:id="4"/>
          </w:p>
          <w:p w14:paraId="182AACB2" w14:textId="77777777" w:rsidR="004A1521" w:rsidRPr="00EA132F" w:rsidRDefault="004A1521" w:rsidP="008F194C">
            <w:pPr>
              <w:pStyle w:val="oben"/>
              <w:spacing w:before="0" w:beforeAutospacing="0" w:after="0" w:afterAutospacing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FORMTEXT </w:instrText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noProof/>
                <w:sz w:val="14"/>
                <w:szCs w:val="14"/>
                <w:lang w:val="en-GB"/>
              </w:rPr>
              <w:t> </w:t>
            </w:r>
            <w:r w:rsidRPr="00EA132F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</w:tr>
    </w:tbl>
    <w:p w14:paraId="236CF117" w14:textId="6E63A2B1" w:rsidR="009433C7" w:rsidRPr="00EA132F" w:rsidRDefault="00F13D4E" w:rsidP="00A54CE9">
      <w:pPr>
        <w:pStyle w:val="berschrift1"/>
      </w:pPr>
      <w:r w:rsidRPr="00EA132F">
        <w:t xml:space="preserve">Advanced </w:t>
      </w:r>
      <w:r w:rsidR="002F42BA" w:rsidRPr="00EA132F">
        <w:t>c</w:t>
      </w:r>
      <w:r w:rsidR="006D289C" w:rsidRPr="00EA132F">
        <w:t xml:space="preserve">linician </w:t>
      </w:r>
      <w:r w:rsidR="002F42BA" w:rsidRPr="00EA132F">
        <w:t>s</w:t>
      </w:r>
      <w:r w:rsidR="006D50C0" w:rsidRPr="00EA132F">
        <w:t xml:space="preserve">cientist </w:t>
      </w:r>
      <w:r w:rsidR="002F42BA" w:rsidRPr="00EA132F">
        <w:t>p</w:t>
      </w:r>
      <w:r w:rsidR="006D50C0" w:rsidRPr="00EA132F">
        <w:t>roposal</w:t>
      </w:r>
      <w:r w:rsidR="007F4E3D" w:rsidRPr="00EA132F">
        <w:t xml:space="preserve"> </w:t>
      </w:r>
      <w:r w:rsidR="006D50C0" w:rsidRPr="00EA132F">
        <w:rPr>
          <w:b w:val="0"/>
        </w:rPr>
        <w:t>in accordance with the application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521"/>
      </w:tblGrid>
      <w:tr w:rsidR="009433C7" w:rsidRPr="00A70E6A" w14:paraId="28BC91C9" w14:textId="77777777" w:rsidTr="00F1034A">
        <w:tc>
          <w:tcPr>
            <w:tcW w:w="4290" w:type="dxa"/>
            <w:shd w:val="clear" w:color="auto" w:fill="auto"/>
          </w:tcPr>
          <w:p w14:paraId="2569CF28" w14:textId="652DE1A7" w:rsidR="009433C7" w:rsidRPr="00EA132F" w:rsidRDefault="006D50C0" w:rsidP="002401C4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8"/>
                <w:szCs w:val="14"/>
                <w:lang w:val="en-GB"/>
              </w:rPr>
            </w:pPr>
            <w:r w:rsidRPr="00EA132F">
              <w:rPr>
                <w:rFonts w:ascii="Arial" w:hAnsi="Arial" w:cs="Arial"/>
                <w:sz w:val="18"/>
                <w:szCs w:val="14"/>
                <w:lang w:val="en-GB"/>
              </w:rPr>
              <w:t>Planned duration</w:t>
            </w:r>
            <w:r w:rsidR="002401C4">
              <w:rPr>
                <w:rFonts w:ascii="Arial" w:hAnsi="Arial" w:cs="Arial"/>
                <w:sz w:val="18"/>
                <w:szCs w:val="14"/>
                <w:lang w:val="en-GB"/>
              </w:rPr>
              <w:t xml:space="preserve"> of the programme </w:t>
            </w:r>
            <w:r w:rsidRPr="00EA132F">
              <w:rPr>
                <w:rFonts w:ascii="Arial" w:hAnsi="Arial" w:cs="Arial"/>
                <w:sz w:val="18"/>
                <w:szCs w:val="14"/>
                <w:lang w:val="en-GB"/>
              </w:rPr>
              <w:t xml:space="preserve"> </w:t>
            </w:r>
          </w:p>
        </w:tc>
        <w:tc>
          <w:tcPr>
            <w:tcW w:w="4521" w:type="dxa"/>
            <w:shd w:val="clear" w:color="auto" w:fill="auto"/>
          </w:tcPr>
          <w:p w14:paraId="673CF62A" w14:textId="77777777" w:rsidR="009433C7" w:rsidRPr="00EA132F" w:rsidRDefault="009433C7" w:rsidP="00B0030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5318E67" w14:textId="77777777" w:rsidR="001F0D46" w:rsidRPr="002401C4" w:rsidRDefault="001F0D46">
      <w:pPr>
        <w:rPr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522"/>
      </w:tblGrid>
      <w:tr w:rsidR="009433C7" w:rsidRPr="00EA132F" w14:paraId="15BF496F" w14:textId="77777777" w:rsidTr="00F1034A">
        <w:tc>
          <w:tcPr>
            <w:tcW w:w="4289" w:type="dxa"/>
            <w:shd w:val="clear" w:color="auto" w:fill="auto"/>
          </w:tcPr>
          <w:p w14:paraId="39310313" w14:textId="7C66D171" w:rsidR="00C15257" w:rsidRPr="00EA132F" w:rsidRDefault="006D50C0" w:rsidP="00B00309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8"/>
                <w:szCs w:val="14"/>
                <w:lang w:val="en-GB"/>
              </w:rPr>
            </w:pPr>
            <w:r w:rsidRPr="00EA132F">
              <w:rPr>
                <w:rFonts w:ascii="Arial" w:hAnsi="Arial" w:cs="Arial"/>
                <w:sz w:val="18"/>
                <w:szCs w:val="14"/>
                <w:lang w:val="en-GB"/>
              </w:rPr>
              <w:t>Research focus</w:t>
            </w:r>
          </w:p>
        </w:tc>
        <w:tc>
          <w:tcPr>
            <w:tcW w:w="4522" w:type="dxa"/>
            <w:shd w:val="clear" w:color="auto" w:fill="auto"/>
          </w:tcPr>
          <w:p w14:paraId="284FBAD5" w14:textId="77777777" w:rsidR="009433C7" w:rsidRPr="00EA132F" w:rsidRDefault="009433C7" w:rsidP="00B0030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A1CBD0F" w14:textId="77777777" w:rsidR="00370830" w:rsidRPr="00EA132F" w:rsidRDefault="00370830">
      <w:pPr>
        <w:rPr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4552"/>
      </w:tblGrid>
      <w:tr w:rsidR="00F13D4E" w:rsidRPr="00A70E6A" w14:paraId="24AD93B7" w14:textId="77777777" w:rsidTr="00F1034A">
        <w:tc>
          <w:tcPr>
            <w:tcW w:w="4259" w:type="dxa"/>
            <w:shd w:val="clear" w:color="auto" w:fill="auto"/>
          </w:tcPr>
          <w:p w14:paraId="3B8DF04B" w14:textId="73D73E67" w:rsidR="00F13D4E" w:rsidRPr="00EA132F" w:rsidDel="00F13D4E" w:rsidRDefault="00BF05FA" w:rsidP="00BF05FA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8"/>
                <w:szCs w:val="14"/>
                <w:lang w:val="en-GB"/>
              </w:rPr>
            </w:pPr>
            <w:r w:rsidRPr="00EA132F">
              <w:rPr>
                <w:rFonts w:ascii="Arial" w:hAnsi="Arial" w:cs="Arial"/>
                <w:sz w:val="18"/>
                <w:szCs w:val="14"/>
                <w:lang w:val="en-GB"/>
              </w:rPr>
              <w:t>Where applicable: additional title/specialty pursued or further qualification to be attained</w:t>
            </w:r>
          </w:p>
        </w:tc>
        <w:tc>
          <w:tcPr>
            <w:tcW w:w="4552" w:type="dxa"/>
            <w:shd w:val="clear" w:color="auto" w:fill="auto"/>
          </w:tcPr>
          <w:p w14:paraId="4F485339" w14:textId="77777777" w:rsidR="00F13D4E" w:rsidRPr="00EA132F" w:rsidRDefault="00F13D4E" w:rsidP="00B0030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2089D70" w14:textId="13E5F99E" w:rsidR="00427596" w:rsidRPr="00EA132F" w:rsidRDefault="00B66437" w:rsidP="009F7112">
      <w:pPr>
        <w:pStyle w:val="berschrift1"/>
      </w:pPr>
      <w:r w:rsidRPr="00EA132F">
        <w:t>Organi</w:t>
      </w:r>
      <w:r w:rsidR="00BF05FA" w:rsidRPr="00EA132F">
        <w:t>z</w:t>
      </w:r>
      <w:r w:rsidRPr="00EA132F">
        <w:t xml:space="preserve">ation </w:t>
      </w:r>
      <w:r w:rsidR="00BF05FA" w:rsidRPr="00EA132F">
        <w:t>of the protected research period</w:t>
      </w:r>
      <w:r w:rsidRPr="00EA132F">
        <w:t xml:space="preserve"> </w:t>
      </w:r>
      <w:r w:rsidR="001F0D46" w:rsidRPr="00EA132F">
        <w:t>(</w:t>
      </w:r>
      <w:r w:rsidR="00BF05FA" w:rsidRPr="00EA132F">
        <w:t xml:space="preserve">Research </w:t>
      </w:r>
      <w:r w:rsidR="001F0D46" w:rsidRPr="00EA132F">
        <w:t>rotation)</w:t>
      </w:r>
    </w:p>
    <w:p w14:paraId="0F8C8FE2" w14:textId="1125B424" w:rsidR="00D95812" w:rsidRPr="00EA132F" w:rsidRDefault="00BF05FA" w:rsidP="00427596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>Core element of the Adva</w:t>
      </w:r>
      <w:r w:rsidR="00D95812" w:rsidRPr="00EA132F">
        <w:rPr>
          <w:rFonts w:ascii="Arial" w:hAnsi="Arial" w:cs="Arial"/>
          <w:sz w:val="20"/>
          <w:szCs w:val="20"/>
          <w:lang w:val="en-GB"/>
        </w:rPr>
        <w:t xml:space="preserve">nced </w:t>
      </w:r>
      <w:r w:rsidRPr="00EA132F">
        <w:rPr>
          <w:rFonts w:ascii="Arial" w:hAnsi="Arial" w:cs="Arial"/>
          <w:sz w:val="20"/>
          <w:szCs w:val="20"/>
          <w:lang w:val="en-GB"/>
        </w:rPr>
        <w:t>Clinician Scientist Programme is the protected research period, based on the rotation plan submitted.</w:t>
      </w:r>
      <w:r w:rsidR="0046722B" w:rsidRPr="00EA132F">
        <w:rPr>
          <w:rFonts w:ascii="Arial" w:hAnsi="Arial" w:cs="Arial"/>
          <w:sz w:val="20"/>
          <w:szCs w:val="20"/>
          <w:lang w:val="en-GB"/>
        </w:rPr>
        <w:t xml:space="preserve"> 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Both the organization and implementation of the research rotation as well as the associated </w:t>
      </w:r>
      <w:r w:rsidR="00C17DBA" w:rsidRPr="00EA132F">
        <w:rPr>
          <w:rFonts w:ascii="Arial" w:hAnsi="Arial" w:cs="Arial"/>
          <w:sz w:val="20"/>
          <w:szCs w:val="20"/>
          <w:lang w:val="en-GB"/>
        </w:rPr>
        <w:t>responsibilities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 </w:t>
      </w:r>
      <w:r w:rsidR="00C17DBA" w:rsidRPr="00EA132F">
        <w:rPr>
          <w:rFonts w:ascii="Arial" w:hAnsi="Arial" w:cs="Arial"/>
          <w:sz w:val="20"/>
          <w:szCs w:val="20"/>
          <w:lang w:val="en-GB"/>
        </w:rPr>
        <w:t>of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 the clinic/department director </w:t>
      </w:r>
      <w:proofErr w:type="gramStart"/>
      <w:r w:rsidRPr="00EA132F">
        <w:rPr>
          <w:rFonts w:ascii="Arial" w:hAnsi="Arial" w:cs="Arial"/>
          <w:sz w:val="20"/>
          <w:szCs w:val="20"/>
          <w:lang w:val="en-GB"/>
        </w:rPr>
        <w:t>are regulated</w:t>
      </w:r>
      <w:proofErr w:type="gramEnd"/>
      <w:r w:rsidRPr="00EA132F">
        <w:rPr>
          <w:rFonts w:ascii="Arial" w:hAnsi="Arial" w:cs="Arial"/>
          <w:sz w:val="20"/>
          <w:szCs w:val="20"/>
          <w:lang w:val="en-GB"/>
        </w:rPr>
        <w:t xml:space="preserve"> by the </w:t>
      </w:r>
      <w:r w:rsidR="00C17DBA" w:rsidRPr="00EA132F">
        <w:rPr>
          <w:rFonts w:ascii="Arial" w:hAnsi="Arial" w:cs="Arial"/>
          <w:sz w:val="20"/>
          <w:szCs w:val="20"/>
          <w:lang w:val="en-GB"/>
        </w:rPr>
        <w:t>Declaration of Commitment between the advanced clinician scientist and the clinic/department director and are viewed as integral part of the Agreement on Objectives</w:t>
      </w:r>
      <w:r w:rsidR="00F1034A" w:rsidRPr="00EA132F">
        <w:rPr>
          <w:rFonts w:ascii="Arial" w:hAnsi="Arial" w:cs="Arial"/>
          <w:sz w:val="20"/>
          <w:szCs w:val="20"/>
          <w:lang w:val="en-GB"/>
        </w:rPr>
        <w:t>.</w:t>
      </w:r>
      <w:r w:rsidR="007F4E3D" w:rsidRPr="00EA132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E787B70" w14:textId="77777777" w:rsidR="00D95812" w:rsidRPr="00EA132F" w:rsidRDefault="00D95812" w:rsidP="00427596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A440C91" w14:textId="12EB7F86" w:rsidR="00FB5AB4" w:rsidRPr="00EA132F" w:rsidRDefault="00C17DBA" w:rsidP="00FB5AB4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>Please fill out Annex 1_Financing plan to outline your financing plan. The IZKF needs the information provided here</w:t>
      </w:r>
      <w:r w:rsidR="00B00F61" w:rsidRPr="00EA132F">
        <w:rPr>
          <w:rFonts w:ascii="Arial" w:hAnsi="Arial" w:cs="Arial"/>
          <w:sz w:val="20"/>
          <w:szCs w:val="20"/>
          <w:lang w:val="en-GB"/>
        </w:rPr>
        <w:t xml:space="preserve"> </w:t>
      </w:r>
      <w:r w:rsidRPr="00EA132F">
        <w:rPr>
          <w:rFonts w:ascii="Arial" w:hAnsi="Arial" w:cs="Arial"/>
          <w:sz w:val="20"/>
          <w:szCs w:val="20"/>
          <w:lang w:val="en-GB"/>
        </w:rPr>
        <w:t>for its annual financial planning</w:t>
      </w:r>
      <w:r w:rsidR="00FB5AB4" w:rsidRPr="00EA132F">
        <w:rPr>
          <w:rFonts w:ascii="Arial" w:hAnsi="Arial" w:cs="Arial"/>
          <w:sz w:val="20"/>
          <w:szCs w:val="20"/>
          <w:lang w:val="en-GB"/>
        </w:rPr>
        <w:t xml:space="preserve">. 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You are free to make use of </w:t>
      </w:r>
      <w:r w:rsidR="000A17CA" w:rsidRPr="00EA132F">
        <w:rPr>
          <w:rFonts w:ascii="Arial" w:hAnsi="Arial" w:cs="Arial"/>
          <w:sz w:val="20"/>
          <w:szCs w:val="20"/>
          <w:lang w:val="en-GB"/>
        </w:rPr>
        <w:t>the months at your disposal as you see fit within the financial year</w:t>
      </w:r>
      <w:r w:rsidR="00FB5AB4" w:rsidRPr="00EA132F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0F244338" w14:textId="32DEDE43" w:rsidR="00FC2CA3" w:rsidRPr="00EA132F" w:rsidRDefault="000A17CA" w:rsidP="00FB5AB4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>Should you have any further questions, please do not hesitate to contact:</w:t>
      </w:r>
      <w:r w:rsidR="00FB5AB4" w:rsidRPr="00EA132F">
        <w:rPr>
          <w:rFonts w:ascii="Arial" w:hAnsi="Arial" w:cs="Arial"/>
          <w:sz w:val="20"/>
          <w:szCs w:val="20"/>
          <w:lang w:val="en-GB"/>
        </w:rPr>
        <w:t xml:space="preserve"> Veronika Güntner (</w:t>
      </w:r>
      <w:hyperlink r:id="rId8" w:history="1">
        <w:r w:rsidRPr="00EA132F">
          <w:rPr>
            <w:rStyle w:val="Hyperlink"/>
            <w:rFonts w:ascii="Arial" w:hAnsi="Arial" w:cs="Arial"/>
            <w:sz w:val="20"/>
            <w:szCs w:val="20"/>
            <w:lang w:val="en-GB"/>
          </w:rPr>
          <w:t>guentner_v@ukw.de</w:t>
        </w:r>
      </w:hyperlink>
      <w:r w:rsidR="00FB5AB4" w:rsidRPr="00EA132F">
        <w:rPr>
          <w:rFonts w:ascii="Arial" w:hAnsi="Arial" w:cs="Arial"/>
          <w:sz w:val="20"/>
          <w:szCs w:val="20"/>
          <w:lang w:val="en-GB"/>
        </w:rPr>
        <w:t xml:space="preserve">) 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or </w:t>
      </w:r>
      <w:r w:rsidR="00FB5AB4" w:rsidRPr="00EA132F">
        <w:rPr>
          <w:rFonts w:ascii="Arial" w:hAnsi="Arial" w:cs="Arial"/>
          <w:sz w:val="20"/>
          <w:szCs w:val="20"/>
          <w:lang w:val="en-GB"/>
        </w:rPr>
        <w:t>Anna Rüttger (</w:t>
      </w:r>
      <w:hyperlink r:id="rId9" w:history="1">
        <w:r w:rsidR="00FB5AB4" w:rsidRPr="00EA132F">
          <w:rPr>
            <w:rStyle w:val="Hyperlink"/>
            <w:rFonts w:ascii="Arial" w:hAnsi="Arial" w:cs="Arial"/>
            <w:sz w:val="20"/>
            <w:szCs w:val="20"/>
            <w:lang w:val="en-GB"/>
          </w:rPr>
          <w:t>ruettger_a@ukw.de</w:t>
        </w:r>
      </w:hyperlink>
      <w:r w:rsidR="00FB5AB4" w:rsidRPr="00EA132F">
        <w:rPr>
          <w:rFonts w:ascii="Arial" w:hAnsi="Arial" w:cs="Arial"/>
          <w:sz w:val="20"/>
          <w:szCs w:val="20"/>
          <w:lang w:val="en-GB"/>
        </w:rPr>
        <w:t xml:space="preserve">). 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Subsequent amendments are possible following consultation with the </w:t>
      </w:r>
      <w:r w:rsidR="00B00F61" w:rsidRPr="00EA132F">
        <w:rPr>
          <w:rFonts w:ascii="Arial" w:hAnsi="Arial" w:cs="Arial"/>
          <w:sz w:val="20"/>
          <w:szCs w:val="20"/>
          <w:lang w:val="en-GB"/>
        </w:rPr>
        <w:t>IZKF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 head office</w:t>
      </w:r>
      <w:r w:rsidR="00B00F61" w:rsidRPr="00EA132F">
        <w:rPr>
          <w:rFonts w:ascii="Arial" w:hAnsi="Arial" w:cs="Arial"/>
          <w:sz w:val="20"/>
          <w:szCs w:val="20"/>
          <w:lang w:val="en-GB"/>
        </w:rPr>
        <w:t>.</w:t>
      </w:r>
      <w:r w:rsidR="00FB5AB4" w:rsidRPr="00EA132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2F06892" w14:textId="38FC654D" w:rsidR="00B00F61" w:rsidRPr="00EA132F" w:rsidRDefault="00B00F61" w:rsidP="00427596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20A93A9F" w14:textId="77B67AA3" w:rsidR="00B00F61" w:rsidRPr="00EA132F" w:rsidRDefault="000A17CA" w:rsidP="00B00F61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>The actual research periods and time spent in clinic are to</w:t>
      </w:r>
      <w:r w:rsidR="00C47311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EA132F">
        <w:rPr>
          <w:rFonts w:ascii="Arial" w:hAnsi="Arial" w:cs="Arial"/>
          <w:sz w:val="20"/>
          <w:szCs w:val="20"/>
          <w:lang w:val="en-GB"/>
        </w:rPr>
        <w:t>be documented</w:t>
      </w:r>
      <w:proofErr w:type="gramEnd"/>
      <w:r w:rsidRPr="00EA132F">
        <w:rPr>
          <w:rFonts w:ascii="Arial" w:hAnsi="Arial" w:cs="Arial"/>
          <w:sz w:val="20"/>
          <w:szCs w:val="20"/>
          <w:lang w:val="en-GB"/>
        </w:rPr>
        <w:t xml:space="preserve"> by the advanced clinician scientist in simplified form.</w:t>
      </w:r>
    </w:p>
    <w:p w14:paraId="6AA756BF" w14:textId="7951AA98" w:rsidR="00B00F61" w:rsidRPr="00EA132F" w:rsidRDefault="000A17CA" w:rsidP="00B00F61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 xml:space="preserve">Written verification of the rotation phases completed </w:t>
      </w:r>
      <w:proofErr w:type="gramStart"/>
      <w:r w:rsidRPr="00EA132F">
        <w:rPr>
          <w:rFonts w:ascii="Arial" w:hAnsi="Arial" w:cs="Arial"/>
          <w:sz w:val="20"/>
          <w:szCs w:val="20"/>
          <w:lang w:val="en-GB"/>
        </w:rPr>
        <w:t>must be submitted</w:t>
      </w:r>
      <w:proofErr w:type="gramEnd"/>
      <w:r w:rsidRPr="00EA132F">
        <w:rPr>
          <w:rFonts w:ascii="Arial" w:hAnsi="Arial" w:cs="Arial"/>
          <w:sz w:val="20"/>
          <w:szCs w:val="20"/>
          <w:lang w:val="en-GB"/>
        </w:rPr>
        <w:t xml:space="preserve"> annually by 31 December.</w:t>
      </w:r>
    </w:p>
    <w:p w14:paraId="6089F51B" w14:textId="7EDC041F" w:rsidR="00FC2CA3" w:rsidRPr="00EA132F" w:rsidRDefault="00FC2CA3" w:rsidP="00427596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278CE826" w14:textId="094ECD37" w:rsidR="00FD0EF7" w:rsidRPr="00EA132F" w:rsidRDefault="000A17CA" w:rsidP="00FC2CA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>Comments</w:t>
      </w:r>
      <w:r w:rsidR="00FD0EF7" w:rsidRPr="00EA132F">
        <w:rPr>
          <w:rFonts w:ascii="Arial" w:hAnsi="Arial" w:cs="Arial"/>
          <w:sz w:val="20"/>
          <w:szCs w:val="20"/>
          <w:lang w:val="en-GB"/>
        </w:rPr>
        <w:t>/</w:t>
      </w:r>
      <w:r w:rsidRPr="00EA132F">
        <w:rPr>
          <w:rFonts w:ascii="Arial" w:hAnsi="Arial" w:cs="Arial"/>
          <w:sz w:val="20"/>
          <w:szCs w:val="20"/>
          <w:lang w:val="en-GB"/>
        </w:rPr>
        <w:t>amendments</w:t>
      </w:r>
      <w:r w:rsidR="00FD0EF7" w:rsidRPr="00EA132F">
        <w:rPr>
          <w:rFonts w:ascii="Arial" w:hAnsi="Arial" w:cs="Arial"/>
          <w:sz w:val="20"/>
          <w:szCs w:val="20"/>
          <w:lang w:val="en-GB"/>
        </w:rPr>
        <w:t xml:space="preserve"> 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relative to the rotation </w:t>
      </w:r>
      <w:r w:rsidR="00FD0EF7" w:rsidRPr="00EA132F">
        <w:rPr>
          <w:rFonts w:ascii="Arial" w:hAnsi="Arial" w:cs="Arial"/>
          <w:sz w:val="20"/>
          <w:szCs w:val="20"/>
          <w:lang w:val="en-GB"/>
        </w:rPr>
        <w:t>programm</w:t>
      </w:r>
      <w:r w:rsidRPr="00EA132F">
        <w:rPr>
          <w:rFonts w:ascii="Arial" w:hAnsi="Arial" w:cs="Arial"/>
          <w:sz w:val="20"/>
          <w:szCs w:val="20"/>
          <w:lang w:val="en-GB"/>
        </w:rPr>
        <w:t>e</w:t>
      </w:r>
      <w:r w:rsidR="00FD0EF7" w:rsidRPr="00EA132F">
        <w:rPr>
          <w:rFonts w:ascii="Arial" w:hAnsi="Arial" w:cs="Arial"/>
          <w:sz w:val="20"/>
          <w:szCs w:val="20"/>
          <w:lang w:val="en-GB"/>
        </w:rPr>
        <w:t>:</w:t>
      </w:r>
    </w:p>
    <w:p w14:paraId="63B2BD63" w14:textId="77777777" w:rsidR="00FD0EF7" w:rsidRPr="00EA132F" w:rsidRDefault="00FD0EF7" w:rsidP="00FC2CA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5B187906" w14:textId="77777777" w:rsidR="00FD0EF7" w:rsidRPr="00EA132F" w:rsidRDefault="00FD0EF7" w:rsidP="00FC2CA3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54E7B0E6" w14:textId="77777777" w:rsidR="00FD0EF7" w:rsidRPr="00EA132F" w:rsidRDefault="00FD0EF7" w:rsidP="00FC2CA3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577A399A" w14:textId="77777777" w:rsidR="00FD0EF7" w:rsidRPr="00EA132F" w:rsidRDefault="00FD0EF7" w:rsidP="00FC2CA3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07009ED1" w14:textId="77777777" w:rsidR="00FD0EF7" w:rsidRPr="00EA132F" w:rsidRDefault="00FD0EF7" w:rsidP="00FC2CA3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3DD9718C" w14:textId="77777777" w:rsidR="00FD0EF7" w:rsidRPr="00EA132F" w:rsidRDefault="00FD0EF7" w:rsidP="00FC2CA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59E5D57C" w14:textId="77777777" w:rsidR="00FD0EF7" w:rsidRPr="00EA132F" w:rsidRDefault="00FD0EF7" w:rsidP="00FC2CA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224775B1" w14:textId="77777777" w:rsidR="00FD0EF7" w:rsidRPr="00EA132F" w:rsidRDefault="00FD0EF7">
      <w:pPr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br w:type="page"/>
      </w:r>
    </w:p>
    <w:p w14:paraId="2A7AC1F9" w14:textId="77777777" w:rsidR="0027280F" w:rsidRPr="00EA132F" w:rsidRDefault="0027280F" w:rsidP="00FC2CA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lastRenderedPageBreak/>
        <w:t xml:space="preserve"> </w:t>
      </w:r>
    </w:p>
    <w:p w14:paraId="4270350D" w14:textId="1B1EC1B8" w:rsidR="00AC2906" w:rsidRPr="00EA132F" w:rsidRDefault="00E242CB" w:rsidP="009F7112">
      <w:pPr>
        <w:pStyle w:val="berschrift1"/>
      </w:pPr>
      <w:bookmarkStart w:id="6" w:name="_Toc226527336"/>
      <w:bookmarkEnd w:id="0"/>
      <w:r w:rsidRPr="00EA132F">
        <w:t xml:space="preserve">Tasks and </w:t>
      </w:r>
      <w:r w:rsidR="002F42BA" w:rsidRPr="00EA132F">
        <w:t>r</w:t>
      </w:r>
      <w:r w:rsidRPr="00EA132F">
        <w:t>esponsibilities</w:t>
      </w:r>
      <w:r w:rsidR="001F0D46" w:rsidRPr="00EA132F">
        <w:t xml:space="preserve"> </w:t>
      </w:r>
    </w:p>
    <w:p w14:paraId="65B00FC5" w14:textId="6FB9D588" w:rsidR="00E86912" w:rsidRPr="00EA132F" w:rsidRDefault="00E242CB" w:rsidP="00E86912">
      <w:pPr>
        <w:spacing w:line="240" w:lineRule="auto"/>
        <w:rPr>
          <w:rFonts w:ascii="Arial" w:hAnsi="Arial" w:cs="Arial"/>
          <w:sz w:val="20"/>
          <w:lang w:val="en-GB" w:eastAsia="en-US"/>
        </w:rPr>
      </w:pPr>
      <w:r w:rsidRPr="00EA132F">
        <w:rPr>
          <w:rFonts w:ascii="Arial" w:hAnsi="Arial" w:cs="Arial"/>
          <w:sz w:val="20"/>
          <w:lang w:val="en-GB" w:eastAsia="en-US"/>
        </w:rPr>
        <w:t xml:space="preserve">The aim is to </w:t>
      </w:r>
      <w:r w:rsidR="004C2FA7" w:rsidRPr="00EA132F">
        <w:rPr>
          <w:rFonts w:ascii="Arial" w:hAnsi="Arial" w:cs="Arial"/>
          <w:sz w:val="20"/>
          <w:lang w:val="en-GB" w:eastAsia="en-US"/>
        </w:rPr>
        <w:t>acquire core compe</w:t>
      </w:r>
      <w:r w:rsidRPr="00EA132F">
        <w:rPr>
          <w:rFonts w:ascii="Arial" w:hAnsi="Arial" w:cs="Arial"/>
          <w:sz w:val="20"/>
          <w:lang w:val="en-GB" w:eastAsia="en-US"/>
        </w:rPr>
        <w:t>tencies</w:t>
      </w:r>
      <w:r w:rsidR="004C2FA7" w:rsidRPr="00EA132F">
        <w:rPr>
          <w:rFonts w:ascii="Arial" w:hAnsi="Arial" w:cs="Arial"/>
          <w:sz w:val="20"/>
          <w:lang w:val="en-GB" w:eastAsia="en-US"/>
        </w:rPr>
        <w:t xml:space="preserve"> toward an academic position of leadership (respective of the </w:t>
      </w:r>
      <w:r w:rsidR="002F42BA" w:rsidRPr="00EA132F">
        <w:rPr>
          <w:rFonts w:ascii="Arial" w:hAnsi="Arial" w:cs="Arial"/>
          <w:sz w:val="20"/>
          <w:lang w:val="en-GB" w:eastAsia="en-US"/>
        </w:rPr>
        <w:t>above-mentioned</w:t>
      </w:r>
      <w:r w:rsidR="004C2FA7" w:rsidRPr="00EA132F">
        <w:rPr>
          <w:rFonts w:ascii="Arial" w:hAnsi="Arial" w:cs="Arial"/>
          <w:sz w:val="20"/>
          <w:lang w:val="en-GB" w:eastAsia="en-US"/>
        </w:rPr>
        <w:t xml:space="preserve"> fields of activity) in support of career development and the appropriate link between scientific and clinical activities.</w:t>
      </w:r>
    </w:p>
    <w:p w14:paraId="2E59EB35" w14:textId="439D6772" w:rsidR="00AC2906" w:rsidRPr="00EA132F" w:rsidRDefault="00213EFC" w:rsidP="001F0D46">
      <w:pPr>
        <w:pStyle w:val="berschrift1"/>
        <w:numPr>
          <w:ilvl w:val="0"/>
          <w:numId w:val="0"/>
        </w:numPr>
        <w:spacing w:after="120"/>
        <w:ind w:left="567" w:hanging="567"/>
        <w:rPr>
          <w:rFonts w:cs="Arial"/>
          <w:b w:val="0"/>
          <w:iCs w:val="0"/>
          <w:sz w:val="20"/>
          <w:szCs w:val="20"/>
          <w:lang w:eastAsia="de-DE"/>
        </w:rPr>
      </w:pPr>
      <w:r>
        <w:rPr>
          <w:rFonts w:cs="Arial"/>
          <w:b w:val="0"/>
          <w:iCs w:val="0"/>
          <w:sz w:val="20"/>
          <w:szCs w:val="20"/>
          <w:lang w:eastAsia="de-DE"/>
        </w:rPr>
        <w:t>5.1</w:t>
      </w:r>
      <w:r w:rsidR="001F0D46" w:rsidRPr="00EA132F">
        <w:rPr>
          <w:rFonts w:cs="Arial"/>
          <w:b w:val="0"/>
          <w:iCs w:val="0"/>
          <w:sz w:val="20"/>
          <w:szCs w:val="20"/>
          <w:lang w:eastAsia="de-DE"/>
        </w:rPr>
        <w:t xml:space="preserve"> </w:t>
      </w:r>
      <w:r w:rsidR="001F0D46" w:rsidRPr="00EA132F">
        <w:rPr>
          <w:rFonts w:cs="Arial"/>
          <w:b w:val="0"/>
          <w:iCs w:val="0"/>
          <w:sz w:val="20"/>
          <w:szCs w:val="20"/>
          <w:lang w:eastAsia="de-DE"/>
        </w:rPr>
        <w:tab/>
      </w:r>
      <w:r w:rsidR="004C2FA7" w:rsidRPr="00EA132F">
        <w:rPr>
          <w:rFonts w:cs="Arial"/>
          <w:b w:val="0"/>
          <w:iCs w:val="0"/>
          <w:sz w:val="20"/>
          <w:szCs w:val="20"/>
          <w:lang w:eastAsia="de-DE"/>
        </w:rPr>
        <w:t>The</w:t>
      </w:r>
      <w:r w:rsidR="002A5BAB" w:rsidRPr="00EA132F">
        <w:rPr>
          <w:rFonts w:cs="Arial"/>
          <w:b w:val="0"/>
          <w:iCs w:val="0"/>
          <w:sz w:val="20"/>
          <w:szCs w:val="20"/>
          <w:lang w:eastAsia="de-DE"/>
        </w:rPr>
        <w:t xml:space="preserve"> </w:t>
      </w:r>
      <w:r w:rsidR="004C2FA7" w:rsidRPr="00EA132F">
        <w:rPr>
          <w:rFonts w:cs="Arial"/>
          <w:b w:val="0"/>
          <w:iCs w:val="0"/>
          <w:sz w:val="20"/>
          <w:szCs w:val="20"/>
          <w:lang w:eastAsia="de-DE"/>
        </w:rPr>
        <w:t>a</w:t>
      </w:r>
      <w:r w:rsidR="002A5BAB" w:rsidRPr="00EA132F">
        <w:rPr>
          <w:rFonts w:cs="Arial"/>
          <w:b w:val="0"/>
          <w:iCs w:val="0"/>
          <w:sz w:val="20"/>
          <w:szCs w:val="20"/>
          <w:lang w:eastAsia="de-DE"/>
        </w:rPr>
        <w:t>dvanced</w:t>
      </w:r>
      <w:r w:rsidR="006D289C" w:rsidRPr="00EA132F">
        <w:rPr>
          <w:rFonts w:cs="Arial"/>
          <w:b w:val="0"/>
          <w:iCs w:val="0"/>
          <w:sz w:val="20"/>
          <w:szCs w:val="20"/>
          <w:lang w:eastAsia="de-DE"/>
        </w:rPr>
        <w:t xml:space="preserve"> </w:t>
      </w:r>
      <w:r w:rsidR="004C2FA7" w:rsidRPr="00EA132F">
        <w:rPr>
          <w:rFonts w:cs="Arial"/>
          <w:b w:val="0"/>
          <w:iCs w:val="0"/>
          <w:sz w:val="20"/>
          <w:szCs w:val="20"/>
          <w:lang w:eastAsia="de-DE"/>
        </w:rPr>
        <w:t>c</w:t>
      </w:r>
      <w:r w:rsidR="006D289C" w:rsidRPr="00EA132F">
        <w:rPr>
          <w:rFonts w:cs="Arial"/>
          <w:b w:val="0"/>
          <w:iCs w:val="0"/>
          <w:sz w:val="20"/>
          <w:szCs w:val="20"/>
          <w:lang w:eastAsia="de-DE"/>
        </w:rPr>
        <w:t xml:space="preserve">linician </w:t>
      </w:r>
      <w:r w:rsidR="004C2FA7" w:rsidRPr="00EA132F">
        <w:rPr>
          <w:rFonts w:cs="Arial"/>
          <w:b w:val="0"/>
          <w:iCs w:val="0"/>
          <w:sz w:val="20"/>
          <w:szCs w:val="20"/>
          <w:lang w:eastAsia="de-DE"/>
        </w:rPr>
        <w:t>s</w:t>
      </w:r>
      <w:r w:rsidR="006D289C" w:rsidRPr="00EA132F">
        <w:rPr>
          <w:rFonts w:cs="Arial"/>
          <w:b w:val="0"/>
          <w:iCs w:val="0"/>
          <w:sz w:val="20"/>
          <w:szCs w:val="20"/>
          <w:lang w:eastAsia="de-DE"/>
        </w:rPr>
        <w:t>cientist</w:t>
      </w:r>
      <w:r w:rsidR="004C2FA7" w:rsidRPr="00EA132F">
        <w:rPr>
          <w:rFonts w:cs="Arial"/>
          <w:b w:val="0"/>
          <w:iCs w:val="0"/>
          <w:sz w:val="20"/>
          <w:szCs w:val="20"/>
          <w:lang w:eastAsia="de-DE"/>
        </w:rPr>
        <w:t>, particularly in agreement with Point 1 of this Agreement on Objectives, hereby undertakes to:</w:t>
      </w:r>
    </w:p>
    <w:p w14:paraId="4AA126A5" w14:textId="2D22D03D" w:rsidR="00040A30" w:rsidRPr="00EA132F" w:rsidRDefault="004C2FA7" w:rsidP="00040A30">
      <w:pPr>
        <w:numPr>
          <w:ilvl w:val="0"/>
          <w:numId w:val="25"/>
        </w:numPr>
        <w:spacing w:line="240" w:lineRule="auto"/>
        <w:ind w:left="993"/>
        <w:rPr>
          <w:sz w:val="20"/>
          <w:lang w:val="en-GB"/>
        </w:rPr>
      </w:pPr>
      <w:proofErr w:type="gramStart"/>
      <w:r w:rsidRPr="00EA132F">
        <w:rPr>
          <w:sz w:val="20"/>
          <w:lang w:val="en-GB"/>
        </w:rPr>
        <w:t>develop</w:t>
      </w:r>
      <w:proofErr w:type="gramEnd"/>
      <w:r w:rsidRPr="00EA132F">
        <w:rPr>
          <w:sz w:val="20"/>
          <w:lang w:val="en-GB"/>
        </w:rPr>
        <w:t xml:space="preserve"> and implement </w:t>
      </w:r>
      <w:r w:rsidR="004750FC" w:rsidRPr="00EA132F">
        <w:rPr>
          <w:sz w:val="20"/>
          <w:lang w:val="en-GB"/>
        </w:rPr>
        <w:t>creative spaces to exchange experience as a peer group in the Integ</w:t>
      </w:r>
      <w:r w:rsidR="00040A30" w:rsidRPr="00EA132F">
        <w:rPr>
          <w:sz w:val="20"/>
          <w:lang w:val="en-GB"/>
        </w:rPr>
        <w:t>rative Clinician Scientist College (ICSC)</w:t>
      </w:r>
      <w:r w:rsidR="0078537D" w:rsidRPr="00EA132F">
        <w:rPr>
          <w:sz w:val="20"/>
          <w:lang w:val="en-GB"/>
        </w:rPr>
        <w:t xml:space="preserve">. </w:t>
      </w:r>
      <w:r w:rsidR="004750FC" w:rsidRPr="00EA132F">
        <w:rPr>
          <w:sz w:val="20"/>
          <w:lang w:val="en-GB"/>
        </w:rPr>
        <w:t>This shall include, among others</w:t>
      </w:r>
    </w:p>
    <w:p w14:paraId="23547257" w14:textId="37143E4D" w:rsidR="00040A30" w:rsidRPr="00EA132F" w:rsidRDefault="004750FC" w:rsidP="00D72367">
      <w:pPr>
        <w:numPr>
          <w:ilvl w:val="1"/>
          <w:numId w:val="25"/>
        </w:numPr>
        <w:spacing w:line="240" w:lineRule="auto"/>
        <w:rPr>
          <w:sz w:val="20"/>
          <w:lang w:val="en-GB"/>
        </w:rPr>
      </w:pPr>
      <w:r w:rsidRPr="00EA132F">
        <w:rPr>
          <w:sz w:val="20"/>
          <w:lang w:val="en-GB"/>
        </w:rPr>
        <w:t xml:space="preserve">the definition of core competencies and further training modules for a personal target audience </w:t>
      </w:r>
      <w:r w:rsidR="00D72367" w:rsidRPr="00EA132F">
        <w:rPr>
          <w:sz w:val="20"/>
          <w:lang w:val="en-GB"/>
        </w:rPr>
        <w:t>(</w:t>
      </w:r>
      <w:r w:rsidRPr="00EA132F">
        <w:rPr>
          <w:sz w:val="20"/>
          <w:lang w:val="en-GB"/>
        </w:rPr>
        <w:t>e.g. individua</w:t>
      </w:r>
      <w:r w:rsidR="00D72367" w:rsidRPr="00EA132F">
        <w:rPr>
          <w:sz w:val="20"/>
          <w:lang w:val="en-GB"/>
        </w:rPr>
        <w:t xml:space="preserve">l </w:t>
      </w:r>
      <w:r w:rsidRPr="00EA132F">
        <w:rPr>
          <w:sz w:val="20"/>
          <w:lang w:val="en-GB"/>
        </w:rPr>
        <w:t>c</w:t>
      </w:r>
      <w:r w:rsidR="00D72367" w:rsidRPr="00EA132F">
        <w:rPr>
          <w:sz w:val="20"/>
          <w:lang w:val="en-GB"/>
        </w:rPr>
        <w:t>oaching)</w:t>
      </w:r>
    </w:p>
    <w:p w14:paraId="79B34ABE" w14:textId="4CD05FC8" w:rsidR="00D72367" w:rsidRPr="00EA132F" w:rsidRDefault="00C47311" w:rsidP="00D72367">
      <w:pPr>
        <w:numPr>
          <w:ilvl w:val="1"/>
          <w:numId w:val="25"/>
        </w:numPr>
        <w:spacing w:line="240" w:lineRule="auto"/>
        <w:rPr>
          <w:sz w:val="20"/>
          <w:lang w:val="en-GB"/>
        </w:rPr>
      </w:pPr>
      <w:r>
        <w:rPr>
          <w:sz w:val="20"/>
          <w:lang w:val="en-GB"/>
        </w:rPr>
        <w:t>a</w:t>
      </w:r>
      <w:r w:rsidR="004750FC" w:rsidRPr="00EA132F">
        <w:rPr>
          <w:sz w:val="20"/>
          <w:lang w:val="en-GB"/>
        </w:rPr>
        <w:t>ctive involvement in m</w:t>
      </w:r>
      <w:r w:rsidR="00D72367" w:rsidRPr="00EA132F">
        <w:rPr>
          <w:sz w:val="20"/>
          <w:lang w:val="en-GB"/>
        </w:rPr>
        <w:t xml:space="preserve">entoring </w:t>
      </w:r>
      <w:r>
        <w:rPr>
          <w:sz w:val="20"/>
          <w:lang w:val="en-GB"/>
        </w:rPr>
        <w:t>a</w:t>
      </w:r>
      <w:r w:rsidR="00D72367" w:rsidRPr="00EA132F">
        <w:rPr>
          <w:sz w:val="20"/>
          <w:lang w:val="en-GB"/>
        </w:rPr>
        <w:t xml:space="preserve">nd </w:t>
      </w:r>
      <w:r w:rsidR="004750FC" w:rsidRPr="00EA132F">
        <w:rPr>
          <w:sz w:val="20"/>
          <w:lang w:val="en-GB"/>
        </w:rPr>
        <w:t>as</w:t>
      </w:r>
      <w:r w:rsidR="00D72367" w:rsidRPr="00EA132F">
        <w:rPr>
          <w:sz w:val="20"/>
          <w:lang w:val="en-GB"/>
        </w:rPr>
        <w:t xml:space="preserve"> </w:t>
      </w:r>
      <w:r w:rsidR="004750FC" w:rsidRPr="00EA132F">
        <w:rPr>
          <w:sz w:val="20"/>
          <w:lang w:val="en-GB"/>
        </w:rPr>
        <w:t>role models for c</w:t>
      </w:r>
      <w:r w:rsidR="00D72367" w:rsidRPr="00EA132F">
        <w:rPr>
          <w:sz w:val="20"/>
          <w:lang w:val="en-GB"/>
        </w:rPr>
        <w:t xml:space="preserve">linician </w:t>
      </w:r>
      <w:r w:rsidR="004750FC" w:rsidRPr="00EA132F">
        <w:rPr>
          <w:sz w:val="20"/>
          <w:lang w:val="en-GB"/>
        </w:rPr>
        <w:t>s</w:t>
      </w:r>
      <w:r w:rsidR="00D72367" w:rsidRPr="00EA132F">
        <w:rPr>
          <w:sz w:val="20"/>
          <w:lang w:val="en-GB"/>
        </w:rPr>
        <w:t>cientists</w:t>
      </w:r>
    </w:p>
    <w:p w14:paraId="6E4764BD" w14:textId="53746D58" w:rsidR="00D72367" w:rsidRPr="00EA132F" w:rsidRDefault="00C47311" w:rsidP="00D72367">
      <w:pPr>
        <w:numPr>
          <w:ilvl w:val="1"/>
          <w:numId w:val="25"/>
        </w:numPr>
        <w:spacing w:line="240" w:lineRule="auto"/>
        <w:rPr>
          <w:sz w:val="20"/>
          <w:lang w:val="en-GB"/>
        </w:rPr>
      </w:pPr>
      <w:r>
        <w:rPr>
          <w:sz w:val="20"/>
          <w:lang w:val="en-GB"/>
        </w:rPr>
        <w:t>c</w:t>
      </w:r>
      <w:r w:rsidR="004750FC" w:rsidRPr="00EA132F">
        <w:rPr>
          <w:sz w:val="20"/>
          <w:lang w:val="en-GB"/>
        </w:rPr>
        <w:t xml:space="preserve">onsolidation of both internal and external networking within the framework of the </w:t>
      </w:r>
      <w:r w:rsidR="00D72367" w:rsidRPr="00EA132F">
        <w:rPr>
          <w:sz w:val="20"/>
          <w:lang w:val="en-GB"/>
        </w:rPr>
        <w:t>ICSC</w:t>
      </w:r>
    </w:p>
    <w:p w14:paraId="43F0A178" w14:textId="40DE399B" w:rsidR="00D95812" w:rsidRPr="00EA132F" w:rsidRDefault="004750FC" w:rsidP="00D95812">
      <w:pPr>
        <w:numPr>
          <w:ilvl w:val="0"/>
          <w:numId w:val="25"/>
        </w:numPr>
        <w:spacing w:line="240" w:lineRule="auto"/>
        <w:ind w:left="993" w:hanging="357"/>
        <w:rPr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 xml:space="preserve">take on a visibly active role in one’s own specialty or subject, e.g. through participation in professional societies or </w:t>
      </w:r>
      <w:r w:rsidR="00FC70F4" w:rsidRPr="00EA132F">
        <w:rPr>
          <w:rFonts w:ascii="Arial" w:hAnsi="Arial" w:cs="Arial"/>
          <w:sz w:val="20"/>
          <w:szCs w:val="20"/>
          <w:lang w:val="en-GB"/>
        </w:rPr>
        <w:t>institutions of research organization</w:t>
      </w:r>
    </w:p>
    <w:p w14:paraId="30AE6C14" w14:textId="30DC8195" w:rsidR="00FC70F4" w:rsidRPr="00EA132F" w:rsidRDefault="00FC70F4" w:rsidP="00D95812">
      <w:pPr>
        <w:pStyle w:val="berschrift1"/>
        <w:numPr>
          <w:ilvl w:val="0"/>
          <w:numId w:val="25"/>
        </w:numPr>
        <w:spacing w:before="0" w:after="0"/>
        <w:ind w:left="993" w:hanging="357"/>
        <w:jc w:val="both"/>
        <w:rPr>
          <w:rFonts w:cs="Arial"/>
          <w:b w:val="0"/>
          <w:iCs w:val="0"/>
          <w:sz w:val="20"/>
          <w:szCs w:val="20"/>
          <w:lang w:eastAsia="de-DE"/>
        </w:rPr>
      </w:pPr>
      <w:proofErr w:type="gramStart"/>
      <w:r w:rsidRPr="00EA132F">
        <w:rPr>
          <w:rFonts w:cs="Arial"/>
          <w:b w:val="0"/>
          <w:iCs w:val="0"/>
          <w:sz w:val="20"/>
          <w:szCs w:val="20"/>
          <w:lang w:eastAsia="de-DE"/>
        </w:rPr>
        <w:t>report</w:t>
      </w:r>
      <w:proofErr w:type="gramEnd"/>
      <w:r w:rsidRPr="00EA132F">
        <w:rPr>
          <w:rFonts w:cs="Arial"/>
          <w:b w:val="0"/>
          <w:iCs w:val="0"/>
          <w:sz w:val="20"/>
          <w:szCs w:val="20"/>
          <w:lang w:eastAsia="de-DE"/>
        </w:rPr>
        <w:t xml:space="preserve"> on a regular basis to the ICSC / IZKF, both in writing and orally where applicable, on the development and implementation of the research project proposed</w:t>
      </w:r>
      <w:r w:rsidR="00C47311">
        <w:rPr>
          <w:rFonts w:cs="Arial"/>
          <w:b w:val="0"/>
          <w:iCs w:val="0"/>
          <w:sz w:val="20"/>
          <w:szCs w:val="20"/>
          <w:lang w:eastAsia="de-DE"/>
        </w:rPr>
        <w:t>.</w:t>
      </w:r>
    </w:p>
    <w:p w14:paraId="016F4759" w14:textId="4E920B5B" w:rsidR="001F0D46" w:rsidRPr="00EA132F" w:rsidRDefault="00FC70F4" w:rsidP="00C47311">
      <w:pPr>
        <w:pStyle w:val="berschrift1"/>
        <w:numPr>
          <w:ilvl w:val="0"/>
          <w:numId w:val="0"/>
        </w:numPr>
        <w:spacing w:before="0" w:after="0"/>
        <w:ind w:left="993"/>
        <w:jc w:val="both"/>
        <w:rPr>
          <w:rFonts w:cs="Arial"/>
          <w:b w:val="0"/>
          <w:iCs w:val="0"/>
          <w:sz w:val="20"/>
          <w:szCs w:val="20"/>
          <w:lang w:eastAsia="de-DE"/>
        </w:rPr>
      </w:pPr>
      <w:r w:rsidRPr="00EA132F">
        <w:rPr>
          <w:rFonts w:cs="Arial"/>
          <w:b w:val="0"/>
          <w:iCs w:val="0"/>
          <w:sz w:val="20"/>
          <w:szCs w:val="20"/>
          <w:lang w:eastAsia="de-DE"/>
        </w:rPr>
        <w:t>The basis for the report is formed by this Agreement on Objectives as well as the approved application, including amendments or conditions resulting from the approval documents where applicable</w:t>
      </w:r>
    </w:p>
    <w:p w14:paraId="2510D123" w14:textId="7CA3E65F" w:rsidR="0027280F" w:rsidRPr="00EA132F" w:rsidRDefault="00FC70F4" w:rsidP="00D26EA8">
      <w:pPr>
        <w:numPr>
          <w:ilvl w:val="0"/>
          <w:numId w:val="25"/>
        </w:numPr>
        <w:spacing w:line="240" w:lineRule="auto"/>
        <w:ind w:left="993" w:hanging="357"/>
        <w:rPr>
          <w:lang w:val="en-GB"/>
        </w:rPr>
      </w:pPr>
      <w:proofErr w:type="gramStart"/>
      <w:r w:rsidRPr="00EA132F">
        <w:rPr>
          <w:rFonts w:ascii="Arial" w:hAnsi="Arial" w:cs="Arial"/>
          <w:sz w:val="20"/>
          <w:szCs w:val="20"/>
          <w:lang w:val="en-GB"/>
        </w:rPr>
        <w:t>comply</w:t>
      </w:r>
      <w:proofErr w:type="gramEnd"/>
      <w:r w:rsidRPr="00EA132F">
        <w:rPr>
          <w:rFonts w:ascii="Arial" w:hAnsi="Arial" w:cs="Arial"/>
          <w:sz w:val="20"/>
          <w:szCs w:val="20"/>
          <w:lang w:val="en-GB"/>
        </w:rPr>
        <w:t xml:space="preserve"> with amendments/conditions according to the funding approval documents</w:t>
      </w:r>
      <w:r w:rsidR="00C47311">
        <w:rPr>
          <w:rFonts w:ascii="Arial" w:hAnsi="Arial" w:cs="Arial"/>
          <w:sz w:val="20"/>
          <w:szCs w:val="20"/>
          <w:lang w:val="en-GB"/>
        </w:rPr>
        <w:t>.</w:t>
      </w:r>
    </w:p>
    <w:p w14:paraId="11340136" w14:textId="7E8038EB" w:rsidR="001F0D46" w:rsidRPr="00EA132F" w:rsidRDefault="00213EFC" w:rsidP="00984A16">
      <w:pPr>
        <w:pStyle w:val="berschrift1"/>
        <w:numPr>
          <w:ilvl w:val="0"/>
          <w:numId w:val="0"/>
        </w:numPr>
        <w:spacing w:before="240" w:after="120"/>
        <w:ind w:left="567" w:hanging="567"/>
        <w:rPr>
          <w:rFonts w:cs="Arial"/>
          <w:b w:val="0"/>
          <w:iCs w:val="0"/>
          <w:sz w:val="20"/>
          <w:szCs w:val="20"/>
          <w:lang w:eastAsia="de-DE"/>
        </w:rPr>
      </w:pPr>
      <w:r>
        <w:rPr>
          <w:rFonts w:cs="Arial"/>
          <w:b w:val="0"/>
          <w:iCs w:val="0"/>
          <w:sz w:val="20"/>
          <w:szCs w:val="20"/>
          <w:lang w:eastAsia="de-DE"/>
        </w:rPr>
        <w:t>5.2</w:t>
      </w:r>
      <w:r w:rsidR="006D289C" w:rsidRPr="00EA132F">
        <w:rPr>
          <w:rFonts w:cs="Arial"/>
          <w:b w:val="0"/>
          <w:iCs w:val="0"/>
          <w:sz w:val="20"/>
          <w:szCs w:val="20"/>
          <w:lang w:eastAsia="de-DE"/>
        </w:rPr>
        <w:tab/>
      </w:r>
      <w:r w:rsidR="00FC70F4" w:rsidRPr="00EA132F">
        <w:rPr>
          <w:rFonts w:cs="Arial"/>
          <w:b w:val="0"/>
          <w:iCs w:val="0"/>
          <w:sz w:val="20"/>
          <w:szCs w:val="20"/>
          <w:lang w:eastAsia="de-DE"/>
        </w:rPr>
        <w:t>The clinic/department director undertakes to</w:t>
      </w:r>
    </w:p>
    <w:p w14:paraId="62DECC30" w14:textId="087FCEEE" w:rsidR="009D4016" w:rsidRPr="00EA132F" w:rsidRDefault="003C18AE" w:rsidP="003C18AE">
      <w:pPr>
        <w:numPr>
          <w:ilvl w:val="0"/>
          <w:numId w:val="25"/>
        </w:numPr>
        <w:spacing w:line="240" w:lineRule="auto"/>
        <w:ind w:left="993" w:hanging="357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>support the a</w:t>
      </w:r>
      <w:r w:rsidR="00D95812" w:rsidRPr="00EA132F">
        <w:rPr>
          <w:rFonts w:ascii="Arial" w:hAnsi="Arial" w:cs="Arial"/>
          <w:sz w:val="20"/>
          <w:szCs w:val="20"/>
          <w:lang w:val="en-GB"/>
        </w:rPr>
        <w:t xml:space="preserve">dvanced </w:t>
      </w:r>
      <w:r w:rsidRPr="00EA132F">
        <w:rPr>
          <w:rFonts w:ascii="Arial" w:hAnsi="Arial" w:cs="Arial"/>
          <w:sz w:val="20"/>
          <w:szCs w:val="20"/>
          <w:lang w:val="en-GB"/>
        </w:rPr>
        <w:t>clinician s</w:t>
      </w:r>
      <w:r w:rsidR="001A62CC" w:rsidRPr="00EA132F">
        <w:rPr>
          <w:rFonts w:ascii="Arial" w:hAnsi="Arial" w:cs="Arial"/>
          <w:sz w:val="20"/>
          <w:szCs w:val="20"/>
          <w:lang w:val="en-GB"/>
        </w:rPr>
        <w:t>cientist</w:t>
      </w:r>
      <w:r w:rsidR="009D4016" w:rsidRPr="00EA132F">
        <w:rPr>
          <w:rFonts w:ascii="Arial" w:hAnsi="Arial" w:cs="Arial"/>
          <w:sz w:val="20"/>
          <w:szCs w:val="20"/>
          <w:lang w:val="en-GB"/>
        </w:rPr>
        <w:t xml:space="preserve"> </w:t>
      </w:r>
      <w:r w:rsidR="00175A25" w:rsidRPr="00EA132F">
        <w:rPr>
          <w:rFonts w:ascii="Arial" w:hAnsi="Arial" w:cs="Arial"/>
          <w:sz w:val="20"/>
          <w:szCs w:val="20"/>
          <w:lang w:val="en-GB"/>
        </w:rPr>
        <w:t xml:space="preserve">in </w:t>
      </w:r>
      <w:r w:rsidRPr="00EA132F">
        <w:rPr>
          <w:rFonts w:ascii="Arial" w:hAnsi="Arial" w:cs="Arial"/>
          <w:sz w:val="20"/>
          <w:szCs w:val="20"/>
          <w:lang w:val="en-GB"/>
        </w:rPr>
        <w:t>her/his</w:t>
      </w:r>
      <w:r w:rsidR="00175A25" w:rsidRPr="00EA132F">
        <w:rPr>
          <w:rFonts w:ascii="Arial" w:hAnsi="Arial" w:cs="Arial"/>
          <w:sz w:val="20"/>
          <w:szCs w:val="20"/>
          <w:lang w:val="en-GB"/>
        </w:rPr>
        <w:t xml:space="preserve"> 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scientific and clinical </w:t>
      </w:r>
      <w:r w:rsidR="00C10238" w:rsidRPr="00EA132F">
        <w:rPr>
          <w:rFonts w:ascii="Arial" w:hAnsi="Arial" w:cs="Arial"/>
          <w:sz w:val="20"/>
          <w:szCs w:val="20"/>
          <w:lang w:val="en-GB"/>
        </w:rPr>
        <w:t>further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 training and/or career planning</w:t>
      </w:r>
    </w:p>
    <w:p w14:paraId="131F3D43" w14:textId="725C6F58" w:rsidR="00175A25" w:rsidRPr="00EA132F" w:rsidRDefault="003C18AE" w:rsidP="00175A25">
      <w:pPr>
        <w:numPr>
          <w:ilvl w:val="0"/>
          <w:numId w:val="25"/>
        </w:numPr>
        <w:spacing w:line="240" w:lineRule="auto"/>
        <w:ind w:left="993" w:hanging="357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>comply with the guaranteed research period (in accordance with the rotation plan) and grant ex</w:t>
      </w:r>
      <w:r w:rsidR="00C10238" w:rsidRPr="00EA132F">
        <w:rPr>
          <w:rFonts w:ascii="Arial" w:hAnsi="Arial" w:cs="Arial"/>
          <w:sz w:val="20"/>
          <w:szCs w:val="20"/>
          <w:lang w:val="en-GB"/>
        </w:rPr>
        <w:t>e</w:t>
      </w:r>
      <w:r w:rsidRPr="00EA132F">
        <w:rPr>
          <w:rFonts w:ascii="Arial" w:hAnsi="Arial" w:cs="Arial"/>
          <w:sz w:val="20"/>
          <w:szCs w:val="20"/>
          <w:lang w:val="en-GB"/>
        </w:rPr>
        <w:t>mption in order to participate in ICSC events</w:t>
      </w:r>
    </w:p>
    <w:p w14:paraId="307DFDDB" w14:textId="1DD8DADC" w:rsidR="00010750" w:rsidRPr="00EA132F" w:rsidRDefault="003C18AE" w:rsidP="00175A25">
      <w:pPr>
        <w:numPr>
          <w:ilvl w:val="0"/>
          <w:numId w:val="25"/>
        </w:numPr>
        <w:spacing w:line="240" w:lineRule="auto"/>
        <w:ind w:left="993" w:hanging="357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 xml:space="preserve">provide the required basic equipment in accordance with the Declaration of Commitment </w:t>
      </w:r>
      <w:r w:rsidR="002A5BAB" w:rsidRPr="00EA132F">
        <w:rPr>
          <w:rFonts w:ascii="Arial" w:hAnsi="Arial" w:cs="Arial"/>
          <w:sz w:val="20"/>
          <w:szCs w:val="20"/>
          <w:lang w:val="en-GB"/>
        </w:rPr>
        <w:t>(</w:t>
      </w:r>
      <w:r w:rsidRPr="00EA132F">
        <w:rPr>
          <w:rFonts w:ascii="Arial" w:hAnsi="Arial" w:cs="Arial"/>
          <w:sz w:val="20"/>
          <w:szCs w:val="20"/>
          <w:lang w:val="en-GB"/>
        </w:rPr>
        <w:t>see</w:t>
      </w:r>
      <w:r w:rsidR="002A5BAB" w:rsidRPr="00EA132F">
        <w:rPr>
          <w:rFonts w:ascii="Arial" w:hAnsi="Arial" w:cs="Arial"/>
          <w:sz w:val="20"/>
          <w:szCs w:val="20"/>
          <w:lang w:val="en-GB"/>
        </w:rPr>
        <w:t xml:space="preserve"> A</w:t>
      </w:r>
      <w:r w:rsidRPr="00EA132F">
        <w:rPr>
          <w:rFonts w:ascii="Arial" w:hAnsi="Arial" w:cs="Arial"/>
          <w:sz w:val="20"/>
          <w:szCs w:val="20"/>
          <w:lang w:val="en-GB"/>
        </w:rPr>
        <w:t>nnex</w:t>
      </w:r>
      <w:r w:rsidR="002A5BAB" w:rsidRPr="00EA132F">
        <w:rPr>
          <w:rFonts w:ascii="Arial" w:hAnsi="Arial" w:cs="Arial"/>
          <w:sz w:val="20"/>
          <w:szCs w:val="20"/>
          <w:lang w:val="en-GB"/>
        </w:rPr>
        <w:t>_</w:t>
      </w:r>
      <w:r w:rsidR="00010750" w:rsidRPr="00EA132F">
        <w:rPr>
          <w:rFonts w:ascii="Arial" w:hAnsi="Arial" w:cs="Arial"/>
          <w:sz w:val="20"/>
          <w:szCs w:val="20"/>
          <w:lang w:val="en-GB"/>
        </w:rPr>
        <w:t>1</w:t>
      </w:r>
      <w:r w:rsidR="002A5BAB" w:rsidRPr="00EA132F">
        <w:rPr>
          <w:rFonts w:ascii="Arial" w:hAnsi="Arial" w:cs="Arial"/>
          <w:sz w:val="20"/>
          <w:szCs w:val="20"/>
          <w:lang w:val="en-GB"/>
        </w:rPr>
        <w:t xml:space="preserve"> </w:t>
      </w:r>
      <w:r w:rsidRPr="00EA132F">
        <w:rPr>
          <w:rFonts w:ascii="Arial" w:hAnsi="Arial" w:cs="Arial"/>
          <w:sz w:val="20"/>
          <w:szCs w:val="20"/>
          <w:lang w:val="en-GB"/>
        </w:rPr>
        <w:t>of the application</w:t>
      </w:r>
      <w:r w:rsidR="00010750" w:rsidRPr="00EA132F">
        <w:rPr>
          <w:rFonts w:ascii="Arial" w:hAnsi="Arial" w:cs="Arial"/>
          <w:sz w:val="20"/>
          <w:szCs w:val="20"/>
          <w:lang w:val="en-GB"/>
        </w:rPr>
        <w:t>)</w:t>
      </w:r>
    </w:p>
    <w:p w14:paraId="6C8099D4" w14:textId="517A4210" w:rsidR="007E6D94" w:rsidRPr="00EA132F" w:rsidRDefault="003C18AE" w:rsidP="008F0873">
      <w:pPr>
        <w:numPr>
          <w:ilvl w:val="0"/>
          <w:numId w:val="25"/>
        </w:numPr>
        <w:spacing w:line="240" w:lineRule="auto"/>
        <w:ind w:left="993" w:hanging="357"/>
        <w:rPr>
          <w:rFonts w:ascii="Arial" w:hAnsi="Arial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>participate in the meeting to conclude the Agreement on Objectives</w:t>
      </w:r>
    </w:p>
    <w:p w14:paraId="1C9A455A" w14:textId="00E452CA" w:rsidR="007E3512" w:rsidRPr="00EA132F" w:rsidRDefault="003C18AE" w:rsidP="007E3512">
      <w:pPr>
        <w:numPr>
          <w:ilvl w:val="0"/>
          <w:numId w:val="25"/>
        </w:numPr>
        <w:spacing w:line="240" w:lineRule="auto"/>
        <w:ind w:left="993" w:hanging="357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>advise and accompany the ad</w:t>
      </w:r>
      <w:r w:rsidR="000F536F" w:rsidRPr="00EA132F">
        <w:rPr>
          <w:rFonts w:ascii="Arial" w:hAnsi="Arial" w:cs="Arial"/>
          <w:sz w:val="20"/>
          <w:szCs w:val="20"/>
          <w:lang w:val="en-GB"/>
        </w:rPr>
        <w:t xml:space="preserve">vanced </w:t>
      </w:r>
      <w:r w:rsidRPr="00EA132F">
        <w:rPr>
          <w:rFonts w:ascii="Arial" w:hAnsi="Arial" w:cs="Arial"/>
          <w:sz w:val="20"/>
          <w:szCs w:val="20"/>
          <w:lang w:val="en-GB"/>
        </w:rPr>
        <w:t>c</w:t>
      </w:r>
      <w:r w:rsidR="007E3512" w:rsidRPr="00EA132F">
        <w:rPr>
          <w:rFonts w:ascii="Arial" w:hAnsi="Arial" w:cs="Arial"/>
          <w:sz w:val="20"/>
          <w:szCs w:val="20"/>
          <w:lang w:val="en-GB"/>
        </w:rPr>
        <w:t xml:space="preserve">linician </w:t>
      </w:r>
      <w:r w:rsidRPr="00EA132F">
        <w:rPr>
          <w:rFonts w:ascii="Arial" w:hAnsi="Arial" w:cs="Arial"/>
          <w:sz w:val="20"/>
          <w:szCs w:val="20"/>
          <w:lang w:val="en-GB"/>
        </w:rPr>
        <w:t>s</w:t>
      </w:r>
      <w:r w:rsidR="007E3512" w:rsidRPr="00EA132F">
        <w:rPr>
          <w:rFonts w:ascii="Arial" w:hAnsi="Arial" w:cs="Arial"/>
          <w:sz w:val="20"/>
          <w:szCs w:val="20"/>
          <w:lang w:val="en-GB"/>
        </w:rPr>
        <w:t xml:space="preserve">cientist </w:t>
      </w:r>
      <w:r w:rsidRPr="00EA132F">
        <w:rPr>
          <w:rFonts w:ascii="Arial" w:hAnsi="Arial" w:cs="Arial"/>
          <w:sz w:val="20"/>
          <w:szCs w:val="20"/>
          <w:lang w:val="en-GB"/>
        </w:rPr>
        <w:t>throughout her/</w:t>
      </w:r>
      <w:r w:rsidR="00C10806" w:rsidRPr="00EA132F">
        <w:rPr>
          <w:rFonts w:ascii="Arial" w:hAnsi="Arial" w:cs="Arial"/>
          <w:sz w:val="20"/>
          <w:szCs w:val="20"/>
          <w:lang w:val="en-GB"/>
        </w:rPr>
        <w:t xml:space="preserve">his entire project and 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promote the scientific autonomy </w:t>
      </w:r>
      <w:r w:rsidR="00C10806" w:rsidRPr="00EA132F">
        <w:rPr>
          <w:rFonts w:ascii="Arial" w:hAnsi="Arial" w:cs="Arial"/>
          <w:sz w:val="20"/>
          <w:szCs w:val="20"/>
          <w:lang w:val="en-GB"/>
        </w:rPr>
        <w:t>of the a</w:t>
      </w:r>
      <w:r w:rsidR="008F0873" w:rsidRPr="00EA132F">
        <w:rPr>
          <w:rFonts w:ascii="Arial" w:hAnsi="Arial" w:cs="Arial"/>
          <w:sz w:val="20"/>
          <w:szCs w:val="20"/>
          <w:lang w:val="en-GB"/>
        </w:rPr>
        <w:t xml:space="preserve">dvanced </w:t>
      </w:r>
      <w:r w:rsidR="00C10806" w:rsidRPr="00EA132F">
        <w:rPr>
          <w:rFonts w:ascii="Arial" w:hAnsi="Arial" w:cs="Arial"/>
          <w:sz w:val="20"/>
          <w:szCs w:val="20"/>
          <w:lang w:val="en-GB"/>
        </w:rPr>
        <w:t>c</w:t>
      </w:r>
      <w:r w:rsidR="001A62CC" w:rsidRPr="00EA132F">
        <w:rPr>
          <w:rFonts w:ascii="Arial" w:hAnsi="Arial" w:cs="Arial"/>
          <w:sz w:val="20"/>
          <w:szCs w:val="20"/>
          <w:lang w:val="en-GB"/>
        </w:rPr>
        <w:t xml:space="preserve">linician </w:t>
      </w:r>
      <w:r w:rsidR="00C10806" w:rsidRPr="00EA132F">
        <w:rPr>
          <w:rFonts w:ascii="Arial" w:hAnsi="Arial" w:cs="Arial"/>
          <w:sz w:val="20"/>
          <w:szCs w:val="20"/>
          <w:lang w:val="en-GB"/>
        </w:rPr>
        <w:t>s</w:t>
      </w:r>
      <w:r w:rsidR="001A62CC" w:rsidRPr="00EA132F">
        <w:rPr>
          <w:rFonts w:ascii="Arial" w:hAnsi="Arial" w:cs="Arial"/>
          <w:sz w:val="20"/>
          <w:szCs w:val="20"/>
          <w:lang w:val="en-GB"/>
        </w:rPr>
        <w:t>cientist</w:t>
      </w:r>
      <w:r w:rsidR="007E3512" w:rsidRPr="00EA132F">
        <w:rPr>
          <w:rFonts w:ascii="Arial" w:hAnsi="Arial" w:cs="Arial"/>
          <w:sz w:val="20"/>
          <w:szCs w:val="20"/>
          <w:lang w:val="en-GB"/>
        </w:rPr>
        <w:t xml:space="preserve"> </w:t>
      </w:r>
      <w:r w:rsidR="00C10806" w:rsidRPr="00EA132F">
        <w:rPr>
          <w:rFonts w:ascii="Arial" w:hAnsi="Arial" w:cs="Arial"/>
          <w:sz w:val="20"/>
          <w:szCs w:val="20"/>
          <w:lang w:val="en-GB"/>
        </w:rPr>
        <w:t>and her/his integration into scientific networks</w:t>
      </w:r>
    </w:p>
    <w:p w14:paraId="65635C25" w14:textId="2C8BB36E" w:rsidR="007E3512" w:rsidRPr="00EA132F" w:rsidRDefault="00C10806" w:rsidP="007E3512">
      <w:pPr>
        <w:numPr>
          <w:ilvl w:val="0"/>
          <w:numId w:val="25"/>
        </w:numPr>
        <w:spacing w:line="240" w:lineRule="auto"/>
        <w:ind w:left="993" w:hanging="357"/>
        <w:rPr>
          <w:rFonts w:ascii="Arial" w:hAnsi="Arial" w:cs="Arial"/>
          <w:sz w:val="20"/>
          <w:szCs w:val="20"/>
          <w:lang w:val="en-GB"/>
        </w:rPr>
      </w:pPr>
      <w:proofErr w:type="gramStart"/>
      <w:r w:rsidRPr="00EA132F">
        <w:rPr>
          <w:rFonts w:ascii="Arial" w:hAnsi="Arial" w:cs="Arial"/>
          <w:sz w:val="20"/>
          <w:szCs w:val="20"/>
          <w:lang w:val="en-GB"/>
        </w:rPr>
        <w:t>offer</w:t>
      </w:r>
      <w:proofErr w:type="gramEnd"/>
      <w:r w:rsidRPr="00EA132F">
        <w:rPr>
          <w:rFonts w:ascii="Arial" w:hAnsi="Arial" w:cs="Arial"/>
          <w:sz w:val="20"/>
          <w:szCs w:val="20"/>
          <w:lang w:val="en-GB"/>
        </w:rPr>
        <w:t xml:space="preserve"> at least once annually the opportunity to advise the advanced clinician scientist on progress reports and provide written or oral feedback where applicable or requested</w:t>
      </w:r>
      <w:r w:rsidR="007E3512" w:rsidRPr="00EA132F">
        <w:rPr>
          <w:rFonts w:ascii="Arial" w:hAnsi="Arial" w:cs="Arial"/>
          <w:sz w:val="20"/>
          <w:szCs w:val="20"/>
          <w:lang w:val="en-GB"/>
        </w:rPr>
        <w:t>.</w:t>
      </w:r>
    </w:p>
    <w:bookmarkEnd w:id="6"/>
    <w:p w14:paraId="2FD2D81A" w14:textId="0C2A816F" w:rsidR="00922309" w:rsidRPr="00EA132F" w:rsidRDefault="002F42BA" w:rsidP="009B09C2">
      <w:pPr>
        <w:pStyle w:val="berschrift1"/>
      </w:pPr>
      <w:r w:rsidRPr="00EA132F">
        <w:t>The rules of good scientific practice</w:t>
      </w:r>
      <w:r w:rsidR="00B040B0" w:rsidRPr="00EA132F">
        <w:t xml:space="preserve">, </w:t>
      </w:r>
      <w:r w:rsidRPr="00EA132F">
        <w:t>o</w:t>
      </w:r>
      <w:r w:rsidR="00B040B0" w:rsidRPr="00EA132F">
        <w:t xml:space="preserve">pen </w:t>
      </w:r>
      <w:r w:rsidRPr="00EA132F">
        <w:t>a</w:t>
      </w:r>
      <w:r w:rsidR="00B040B0" w:rsidRPr="00EA132F">
        <w:t xml:space="preserve">ccess, </w:t>
      </w:r>
      <w:r w:rsidRPr="00EA132F">
        <w:t>d</w:t>
      </w:r>
      <w:r w:rsidR="00B040B0" w:rsidRPr="00EA132F">
        <w:t>at</w:t>
      </w:r>
      <w:r w:rsidRPr="00EA132F">
        <w:t xml:space="preserve">a </w:t>
      </w:r>
      <w:r w:rsidR="00B040B0" w:rsidRPr="00EA132F">
        <w:t>man</w:t>
      </w:r>
      <w:r w:rsidRPr="00EA132F">
        <w:t>a</w:t>
      </w:r>
      <w:r w:rsidR="00B040B0" w:rsidRPr="00EA132F">
        <w:t>gement</w:t>
      </w:r>
    </w:p>
    <w:p w14:paraId="172B09B8" w14:textId="5867D723" w:rsidR="0024784A" w:rsidRPr="00EA132F" w:rsidRDefault="002F42BA" w:rsidP="0092230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 xml:space="preserve">All parties undertake to comply with the regulations ensuring good scientific practice in accordance with the current statutes of the University of Würzburg, and where applicable, supplementary regulations </w:t>
      </w:r>
      <w:r w:rsidR="005D5F40" w:rsidRPr="00EA132F">
        <w:rPr>
          <w:rFonts w:ascii="Arial" w:hAnsi="Arial" w:cs="Arial"/>
          <w:sz w:val="20"/>
          <w:szCs w:val="20"/>
          <w:lang w:val="en-GB"/>
        </w:rPr>
        <w:t>originating from other participating institutions, funding bodies, or publication media</w:t>
      </w:r>
      <w:r w:rsidR="00CC15BB" w:rsidRPr="00EA132F">
        <w:rPr>
          <w:rFonts w:ascii="Arial" w:hAnsi="Arial" w:cs="Arial"/>
          <w:sz w:val="20"/>
          <w:szCs w:val="20"/>
          <w:lang w:val="en-GB"/>
        </w:rPr>
        <w:t>.</w:t>
      </w:r>
      <w:r w:rsidR="00922309" w:rsidRPr="00EA132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9EB43A0" w14:textId="04A4C748" w:rsidR="00522D2A" w:rsidRPr="00EA132F" w:rsidRDefault="005D5F40" w:rsidP="0092230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>In accordance with the o</w:t>
      </w:r>
      <w:r w:rsidR="00B040B0" w:rsidRPr="00EA132F">
        <w:rPr>
          <w:rFonts w:ascii="Arial" w:hAnsi="Arial" w:cs="Arial"/>
          <w:sz w:val="20"/>
          <w:szCs w:val="20"/>
          <w:lang w:val="en-GB"/>
        </w:rPr>
        <w:t>pen-</w:t>
      </w:r>
      <w:r w:rsidRPr="00EA132F">
        <w:rPr>
          <w:rFonts w:ascii="Arial" w:hAnsi="Arial" w:cs="Arial"/>
          <w:sz w:val="20"/>
          <w:szCs w:val="20"/>
          <w:lang w:val="en-GB"/>
        </w:rPr>
        <w:t>a</w:t>
      </w:r>
      <w:r w:rsidR="00B040B0" w:rsidRPr="00EA132F">
        <w:rPr>
          <w:rFonts w:ascii="Arial" w:hAnsi="Arial" w:cs="Arial"/>
          <w:sz w:val="20"/>
          <w:szCs w:val="20"/>
          <w:lang w:val="en-GB"/>
        </w:rPr>
        <w:t>ccess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 p</w:t>
      </w:r>
      <w:r w:rsidR="00B040B0" w:rsidRPr="00EA132F">
        <w:rPr>
          <w:rFonts w:ascii="Arial" w:hAnsi="Arial" w:cs="Arial"/>
          <w:sz w:val="20"/>
          <w:szCs w:val="20"/>
          <w:lang w:val="en-GB"/>
        </w:rPr>
        <w:t xml:space="preserve">olicy </w:t>
      </w:r>
      <w:r w:rsidRPr="00EA132F">
        <w:rPr>
          <w:rFonts w:ascii="Arial" w:hAnsi="Arial" w:cs="Arial"/>
          <w:sz w:val="20"/>
          <w:szCs w:val="20"/>
          <w:lang w:val="en-GB"/>
        </w:rPr>
        <w:t>in force at</w:t>
      </w:r>
      <w:r w:rsidR="00B040B0" w:rsidRPr="00EA132F">
        <w:rPr>
          <w:rFonts w:ascii="Arial" w:hAnsi="Arial" w:cs="Arial"/>
          <w:sz w:val="20"/>
          <w:szCs w:val="20"/>
          <w:lang w:val="en-GB"/>
        </w:rPr>
        <w:t xml:space="preserve"> Julius-</w:t>
      </w:r>
      <w:proofErr w:type="spellStart"/>
      <w:r w:rsidR="00B040B0" w:rsidRPr="00EA132F">
        <w:rPr>
          <w:rFonts w:ascii="Arial" w:hAnsi="Arial" w:cs="Arial"/>
          <w:sz w:val="20"/>
          <w:szCs w:val="20"/>
          <w:lang w:val="en-GB"/>
        </w:rPr>
        <w:t>Maximilians</w:t>
      </w:r>
      <w:proofErr w:type="spellEnd"/>
      <w:r w:rsidR="00B040B0" w:rsidRPr="00EA132F">
        <w:rPr>
          <w:rFonts w:ascii="Arial" w:hAnsi="Arial" w:cs="Arial"/>
          <w:sz w:val="20"/>
          <w:szCs w:val="20"/>
          <w:lang w:val="en-GB"/>
        </w:rPr>
        <w:t>-Universit</w:t>
      </w:r>
      <w:r w:rsidRPr="00EA132F">
        <w:rPr>
          <w:rFonts w:ascii="Arial" w:hAnsi="Arial" w:cs="Arial"/>
          <w:sz w:val="20"/>
          <w:szCs w:val="20"/>
          <w:lang w:val="en-GB"/>
        </w:rPr>
        <w:t>y</w:t>
      </w:r>
      <w:r w:rsidR="00B040B0" w:rsidRPr="00EA132F">
        <w:rPr>
          <w:rFonts w:ascii="Arial" w:hAnsi="Arial" w:cs="Arial"/>
          <w:sz w:val="20"/>
          <w:szCs w:val="20"/>
          <w:lang w:val="en-GB"/>
        </w:rPr>
        <w:t xml:space="preserve"> Würzburg</w:t>
      </w:r>
      <w:r w:rsidRPr="00EA132F">
        <w:rPr>
          <w:rFonts w:ascii="Arial" w:hAnsi="Arial" w:cs="Arial"/>
          <w:sz w:val="20"/>
          <w:szCs w:val="20"/>
          <w:lang w:val="en-GB"/>
        </w:rPr>
        <w:t>,</w:t>
      </w:r>
      <w:r w:rsidR="00B040B0" w:rsidRPr="00EA132F">
        <w:rPr>
          <w:rFonts w:ascii="Arial" w:hAnsi="Arial" w:cs="Arial"/>
          <w:sz w:val="20"/>
          <w:szCs w:val="20"/>
          <w:lang w:val="en-GB"/>
        </w:rPr>
        <w:t xml:space="preserve"> </w:t>
      </w:r>
      <w:r w:rsidRPr="00EA132F">
        <w:rPr>
          <w:rFonts w:ascii="Arial" w:hAnsi="Arial" w:cs="Arial"/>
          <w:sz w:val="20"/>
          <w:szCs w:val="20"/>
          <w:lang w:val="en-GB"/>
        </w:rPr>
        <w:t>a</w:t>
      </w:r>
      <w:r w:rsidR="00B040B0" w:rsidRPr="00EA132F">
        <w:rPr>
          <w:rFonts w:ascii="Arial" w:hAnsi="Arial" w:cs="Arial"/>
          <w:sz w:val="20"/>
          <w:szCs w:val="20"/>
          <w:lang w:val="en-GB"/>
        </w:rPr>
        <w:t xml:space="preserve">dvanced </w:t>
      </w:r>
      <w:r w:rsidRPr="00EA132F">
        <w:rPr>
          <w:rFonts w:ascii="Arial" w:hAnsi="Arial" w:cs="Arial"/>
          <w:sz w:val="20"/>
          <w:szCs w:val="20"/>
          <w:lang w:val="en-GB"/>
        </w:rPr>
        <w:t>c</w:t>
      </w:r>
      <w:r w:rsidR="00B040B0" w:rsidRPr="00EA132F">
        <w:rPr>
          <w:rFonts w:ascii="Arial" w:hAnsi="Arial" w:cs="Arial"/>
          <w:sz w:val="20"/>
          <w:szCs w:val="20"/>
          <w:lang w:val="en-GB"/>
        </w:rPr>
        <w:t xml:space="preserve">linician </w:t>
      </w:r>
      <w:r w:rsidRPr="00EA132F">
        <w:rPr>
          <w:rFonts w:ascii="Arial" w:hAnsi="Arial" w:cs="Arial"/>
          <w:sz w:val="20"/>
          <w:szCs w:val="20"/>
          <w:lang w:val="en-GB"/>
        </w:rPr>
        <w:t>s</w:t>
      </w:r>
      <w:r w:rsidR="00B040B0" w:rsidRPr="00EA132F">
        <w:rPr>
          <w:rFonts w:ascii="Arial" w:hAnsi="Arial" w:cs="Arial"/>
          <w:sz w:val="20"/>
          <w:szCs w:val="20"/>
          <w:lang w:val="en-GB"/>
        </w:rPr>
        <w:t xml:space="preserve">cientists </w:t>
      </w:r>
      <w:r w:rsidRPr="00EA132F">
        <w:rPr>
          <w:rFonts w:ascii="Arial" w:hAnsi="Arial" w:cs="Arial"/>
          <w:sz w:val="20"/>
          <w:szCs w:val="20"/>
          <w:lang w:val="en-GB"/>
        </w:rPr>
        <w:t>are strongly encouraged to seek publication of their contributions to science in o</w:t>
      </w:r>
      <w:r w:rsidR="00B040B0" w:rsidRPr="00EA132F">
        <w:rPr>
          <w:rFonts w:ascii="Arial" w:hAnsi="Arial" w:cs="Arial"/>
          <w:sz w:val="20"/>
          <w:szCs w:val="20"/>
          <w:lang w:val="en-GB"/>
        </w:rPr>
        <w:t>pen-</w:t>
      </w:r>
      <w:r w:rsidRPr="00EA132F">
        <w:rPr>
          <w:rFonts w:ascii="Arial" w:hAnsi="Arial" w:cs="Arial"/>
          <w:sz w:val="20"/>
          <w:szCs w:val="20"/>
          <w:lang w:val="en-GB"/>
        </w:rPr>
        <w:t>a</w:t>
      </w:r>
      <w:r w:rsidR="00B040B0" w:rsidRPr="00EA132F">
        <w:rPr>
          <w:rFonts w:ascii="Arial" w:hAnsi="Arial" w:cs="Arial"/>
          <w:sz w:val="20"/>
          <w:szCs w:val="20"/>
          <w:lang w:val="en-GB"/>
        </w:rPr>
        <w:t>ccess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 journals.</w:t>
      </w:r>
      <w:r w:rsidR="00B040B0" w:rsidRPr="00EA132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6B91D0F" w14:textId="32C15EF3" w:rsidR="00922309" w:rsidRPr="00EA132F" w:rsidRDefault="005D5F40" w:rsidP="0092230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 xml:space="preserve">When dealing with research data, the guidelines decreed by </w:t>
      </w:r>
      <w:r w:rsidR="0024784A" w:rsidRPr="00EA132F">
        <w:rPr>
          <w:rFonts w:ascii="Arial" w:hAnsi="Arial" w:cs="Arial"/>
          <w:sz w:val="20"/>
          <w:szCs w:val="20"/>
          <w:lang w:val="en-GB"/>
        </w:rPr>
        <w:t>Julius-</w:t>
      </w:r>
      <w:proofErr w:type="spellStart"/>
      <w:r w:rsidR="0024784A" w:rsidRPr="00EA132F">
        <w:rPr>
          <w:rFonts w:ascii="Arial" w:hAnsi="Arial" w:cs="Arial"/>
          <w:sz w:val="20"/>
          <w:szCs w:val="20"/>
          <w:lang w:val="en-GB"/>
        </w:rPr>
        <w:t>Maximilians</w:t>
      </w:r>
      <w:proofErr w:type="spellEnd"/>
      <w:r w:rsidR="0024784A" w:rsidRPr="00EA132F">
        <w:rPr>
          <w:rFonts w:ascii="Arial" w:hAnsi="Arial" w:cs="Arial"/>
          <w:sz w:val="20"/>
          <w:szCs w:val="20"/>
          <w:lang w:val="en-GB"/>
        </w:rPr>
        <w:t>-Universit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y </w:t>
      </w:r>
      <w:r w:rsidR="0024784A" w:rsidRPr="00EA132F">
        <w:rPr>
          <w:rFonts w:ascii="Arial" w:hAnsi="Arial" w:cs="Arial"/>
          <w:sz w:val="20"/>
          <w:szCs w:val="20"/>
          <w:lang w:val="en-GB"/>
        </w:rPr>
        <w:t>Würzburg</w:t>
      </w:r>
      <w:r w:rsidR="00522D2A" w:rsidRPr="00EA132F">
        <w:rPr>
          <w:rFonts w:ascii="Arial" w:hAnsi="Arial" w:cs="Arial"/>
          <w:sz w:val="20"/>
          <w:szCs w:val="20"/>
          <w:lang w:val="en-GB"/>
        </w:rPr>
        <w:t xml:space="preserve"> (</w:t>
      </w:r>
      <w:hyperlink r:id="rId10" w:history="1">
        <w:r w:rsidR="00213EFC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JMU guidelines on research data </w:t>
        </w:r>
        <w:proofErr w:type="spellStart"/>
        <w:r w:rsidR="00213EFC">
          <w:rPr>
            <w:rStyle w:val="Hyperlink"/>
            <w:rFonts w:ascii="Arial" w:hAnsi="Arial" w:cs="Arial"/>
            <w:sz w:val="20"/>
            <w:szCs w:val="20"/>
            <w:lang w:val="en-GB"/>
          </w:rPr>
          <w:t>management</w:t>
        </w:r>
      </w:hyperlink>
      <w:r w:rsidR="00213EFC">
        <w:rPr>
          <w:rStyle w:val="Hyperlink"/>
          <w:rFonts w:ascii="Arial" w:hAnsi="Arial" w:cs="Arial"/>
          <w:sz w:val="20"/>
          <w:szCs w:val="20"/>
          <w:lang w:val="en-GB"/>
        </w:rPr>
        <w:t>ca</w:t>
      </w:r>
      <w:proofErr w:type="spellEnd"/>
      <w:r w:rsidR="00522D2A" w:rsidRPr="00EA132F">
        <w:rPr>
          <w:rFonts w:ascii="Arial" w:hAnsi="Arial" w:cs="Arial"/>
          <w:sz w:val="20"/>
          <w:szCs w:val="20"/>
          <w:lang w:val="en-GB"/>
        </w:rPr>
        <w:t>)</w:t>
      </w:r>
      <w:r w:rsidR="008F609D" w:rsidRPr="00EA132F">
        <w:rPr>
          <w:rFonts w:ascii="Arial" w:hAnsi="Arial" w:cs="Arial"/>
          <w:sz w:val="20"/>
          <w:szCs w:val="20"/>
          <w:lang w:val="en-GB"/>
        </w:rPr>
        <w:t xml:space="preserve"> </w:t>
      </w:r>
      <w:r w:rsidRPr="00EA132F">
        <w:rPr>
          <w:rFonts w:ascii="Arial" w:hAnsi="Arial" w:cs="Arial"/>
          <w:sz w:val="20"/>
          <w:szCs w:val="20"/>
          <w:lang w:val="en-GB"/>
        </w:rPr>
        <w:t>as well as the</w:t>
      </w:r>
      <w:r w:rsidR="00F759DA" w:rsidRPr="00EA132F">
        <w:rPr>
          <w:rFonts w:ascii="Arial" w:hAnsi="Arial" w:cs="Arial"/>
          <w:sz w:val="20"/>
          <w:szCs w:val="20"/>
          <w:lang w:val="en-GB"/>
        </w:rPr>
        <w:t xml:space="preserve"> FAIR d</w:t>
      </w:r>
      <w:r w:rsidR="008F609D" w:rsidRPr="00EA132F">
        <w:rPr>
          <w:rFonts w:ascii="Arial" w:hAnsi="Arial" w:cs="Arial"/>
          <w:sz w:val="20"/>
          <w:szCs w:val="20"/>
          <w:lang w:val="en-GB"/>
        </w:rPr>
        <w:t xml:space="preserve">ata </w:t>
      </w:r>
      <w:r w:rsidR="00F759DA" w:rsidRPr="00EA132F">
        <w:rPr>
          <w:rFonts w:ascii="Arial" w:hAnsi="Arial" w:cs="Arial"/>
          <w:sz w:val="20"/>
          <w:szCs w:val="20"/>
          <w:lang w:val="en-GB"/>
        </w:rPr>
        <w:t>p</w:t>
      </w:r>
      <w:r w:rsidR="008F609D" w:rsidRPr="00EA132F">
        <w:rPr>
          <w:rFonts w:ascii="Arial" w:hAnsi="Arial" w:cs="Arial"/>
          <w:sz w:val="20"/>
          <w:szCs w:val="20"/>
          <w:lang w:val="en-GB"/>
        </w:rPr>
        <w:t xml:space="preserve">rinciples </w:t>
      </w:r>
      <w:r w:rsidR="00F759DA" w:rsidRPr="00EA132F">
        <w:rPr>
          <w:rFonts w:ascii="Arial" w:hAnsi="Arial" w:cs="Arial"/>
          <w:sz w:val="20"/>
          <w:szCs w:val="20"/>
          <w:lang w:val="en-GB"/>
        </w:rPr>
        <w:t xml:space="preserve">are to </w:t>
      </w:r>
      <w:proofErr w:type="gramStart"/>
      <w:r w:rsidR="00F759DA" w:rsidRPr="00EA132F">
        <w:rPr>
          <w:rFonts w:ascii="Arial" w:hAnsi="Arial" w:cs="Arial"/>
          <w:sz w:val="20"/>
          <w:szCs w:val="20"/>
          <w:lang w:val="en-GB"/>
        </w:rPr>
        <w:t>be observed</w:t>
      </w:r>
      <w:proofErr w:type="gramEnd"/>
      <w:r w:rsidR="00522D2A" w:rsidRPr="00EA132F">
        <w:rPr>
          <w:rFonts w:ascii="Arial" w:hAnsi="Arial" w:cs="Arial"/>
          <w:sz w:val="20"/>
          <w:szCs w:val="20"/>
          <w:lang w:val="en-GB"/>
        </w:rPr>
        <w:t xml:space="preserve">. </w:t>
      </w:r>
      <w:r w:rsidR="00F759DA" w:rsidRPr="00EA132F">
        <w:rPr>
          <w:rFonts w:ascii="Arial" w:hAnsi="Arial" w:cs="Arial"/>
          <w:sz w:val="20"/>
          <w:szCs w:val="20"/>
          <w:lang w:val="en-GB"/>
        </w:rPr>
        <w:t>Moreover, all advanced clinician scientists must complete a compulsory training course on data management</w:t>
      </w:r>
      <w:r w:rsidR="00522D2A" w:rsidRPr="00EA132F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469CAA75" w14:textId="0C7C3BF8" w:rsidR="00922309" w:rsidRPr="00EA132F" w:rsidRDefault="00F759DA" w:rsidP="009F7112">
      <w:pPr>
        <w:pStyle w:val="berschrift1"/>
      </w:pPr>
      <w:r w:rsidRPr="00EA132F">
        <w:t>Consideration of particular living c</w:t>
      </w:r>
      <w:r w:rsidR="00C47311">
        <w:t>ircumstance</w:t>
      </w:r>
      <w:r w:rsidRPr="00EA132F">
        <w:t>s</w:t>
      </w:r>
    </w:p>
    <w:p w14:paraId="03441476" w14:textId="3B6B3348" w:rsidR="00922309" w:rsidRPr="00EA132F" w:rsidRDefault="00F759DA" w:rsidP="0092230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>The</w:t>
      </w:r>
      <w:r w:rsidR="00922309" w:rsidRPr="00EA132F">
        <w:rPr>
          <w:rFonts w:ascii="Arial" w:hAnsi="Arial" w:cs="Arial"/>
          <w:sz w:val="20"/>
          <w:szCs w:val="20"/>
          <w:lang w:val="en-GB"/>
        </w:rPr>
        <w:t xml:space="preserve"> famil</w:t>
      </w:r>
      <w:r w:rsidRPr="00EA132F">
        <w:rPr>
          <w:rFonts w:ascii="Arial" w:hAnsi="Arial" w:cs="Arial"/>
          <w:sz w:val="20"/>
          <w:szCs w:val="20"/>
          <w:lang w:val="en-GB"/>
        </w:rPr>
        <w:t>y</w:t>
      </w:r>
      <w:r w:rsidR="00922309" w:rsidRPr="00EA132F">
        <w:rPr>
          <w:rFonts w:ascii="Arial" w:hAnsi="Arial" w:cs="Arial"/>
          <w:sz w:val="20"/>
          <w:szCs w:val="20"/>
          <w:lang w:val="en-GB"/>
        </w:rPr>
        <w:t xml:space="preserve"> </w:t>
      </w:r>
      <w:r w:rsidRPr="00EA132F">
        <w:rPr>
          <w:rFonts w:ascii="Arial" w:hAnsi="Arial" w:cs="Arial"/>
          <w:sz w:val="20"/>
          <w:szCs w:val="20"/>
          <w:lang w:val="en-GB"/>
        </w:rPr>
        <w:t>circumstances of a</w:t>
      </w:r>
      <w:r w:rsidR="008F0873" w:rsidRPr="00EA132F">
        <w:rPr>
          <w:rFonts w:ascii="Arial" w:hAnsi="Arial" w:cs="Arial"/>
          <w:sz w:val="20"/>
          <w:szCs w:val="20"/>
          <w:lang w:val="en-GB"/>
        </w:rPr>
        <w:t xml:space="preserve">dvanced </w:t>
      </w:r>
      <w:r w:rsidRPr="00EA132F">
        <w:rPr>
          <w:rFonts w:ascii="Arial" w:hAnsi="Arial" w:cs="Arial"/>
          <w:sz w:val="20"/>
          <w:szCs w:val="20"/>
          <w:lang w:val="en-GB"/>
        </w:rPr>
        <w:t>clinician s</w:t>
      </w:r>
      <w:r w:rsidR="001A62CC" w:rsidRPr="00EA132F">
        <w:rPr>
          <w:rFonts w:ascii="Arial" w:hAnsi="Arial" w:cs="Arial"/>
          <w:sz w:val="20"/>
          <w:szCs w:val="20"/>
          <w:lang w:val="en-GB"/>
        </w:rPr>
        <w:t>cientist</w:t>
      </w:r>
      <w:r w:rsidR="00CC15BB" w:rsidRPr="00EA132F">
        <w:rPr>
          <w:rFonts w:ascii="Arial" w:hAnsi="Arial" w:cs="Arial"/>
          <w:sz w:val="20"/>
          <w:szCs w:val="20"/>
          <w:lang w:val="en-GB"/>
        </w:rPr>
        <w:t>s</w:t>
      </w:r>
      <w:r w:rsidR="00922309" w:rsidRPr="00EA132F">
        <w:rPr>
          <w:rFonts w:ascii="Arial" w:hAnsi="Arial" w:cs="Arial"/>
          <w:sz w:val="20"/>
          <w:szCs w:val="20"/>
          <w:lang w:val="en-GB"/>
        </w:rPr>
        <w:t xml:space="preserve">, 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especially the compatibility between family life and scientific/clinical occupation, </w:t>
      </w:r>
      <w:proofErr w:type="gramStart"/>
      <w:r w:rsidRPr="00EA132F">
        <w:rPr>
          <w:rFonts w:ascii="Arial" w:hAnsi="Arial" w:cs="Arial"/>
          <w:sz w:val="20"/>
          <w:szCs w:val="20"/>
          <w:lang w:val="en-GB"/>
        </w:rPr>
        <w:t>will be taken</w:t>
      </w:r>
      <w:proofErr w:type="gramEnd"/>
      <w:r w:rsidRPr="00EA132F">
        <w:rPr>
          <w:rFonts w:ascii="Arial" w:hAnsi="Arial" w:cs="Arial"/>
          <w:sz w:val="20"/>
          <w:szCs w:val="20"/>
          <w:lang w:val="en-GB"/>
        </w:rPr>
        <w:t xml:space="preserve"> into consideration during supervision.</w:t>
      </w:r>
      <w:r w:rsidR="00CB4A63" w:rsidRPr="00EA132F">
        <w:rPr>
          <w:rFonts w:ascii="Arial" w:hAnsi="Arial" w:cs="Arial"/>
          <w:sz w:val="20"/>
          <w:szCs w:val="20"/>
          <w:lang w:val="en-GB"/>
        </w:rPr>
        <w:t xml:space="preserve"> </w:t>
      </w:r>
      <w:r w:rsidR="00563910" w:rsidRPr="00EA132F">
        <w:rPr>
          <w:rFonts w:ascii="Arial" w:hAnsi="Arial" w:cs="Arial"/>
          <w:sz w:val="20"/>
          <w:szCs w:val="20"/>
          <w:lang w:val="en-GB"/>
        </w:rPr>
        <w:t>Expectant par</w:t>
      </w:r>
      <w:r w:rsidR="00563910" w:rsidRPr="00EA132F">
        <w:rPr>
          <w:rFonts w:ascii="Arial" w:hAnsi="Arial" w:cs="Arial"/>
          <w:sz w:val="20"/>
          <w:szCs w:val="20"/>
          <w:lang w:val="en-GB"/>
        </w:rPr>
        <w:lastRenderedPageBreak/>
        <w:t xml:space="preserve">ents as well as </w:t>
      </w:r>
      <w:r w:rsidR="00C53314">
        <w:rPr>
          <w:rFonts w:ascii="Arial" w:hAnsi="Arial" w:cs="Arial"/>
          <w:sz w:val="20"/>
          <w:szCs w:val="20"/>
          <w:lang w:val="en-GB"/>
        </w:rPr>
        <w:t>caregivers</w:t>
      </w:r>
      <w:r w:rsidR="00563910" w:rsidRPr="00EA132F">
        <w:rPr>
          <w:rFonts w:ascii="Arial" w:hAnsi="Arial" w:cs="Arial"/>
          <w:sz w:val="20"/>
          <w:szCs w:val="20"/>
          <w:lang w:val="en-GB"/>
        </w:rPr>
        <w:t xml:space="preserve"> will need to clarify with clinic/department directors how family life and qualification </w:t>
      </w:r>
      <w:proofErr w:type="gramStart"/>
      <w:r w:rsidR="00563910" w:rsidRPr="00EA132F">
        <w:rPr>
          <w:rFonts w:ascii="Arial" w:hAnsi="Arial" w:cs="Arial"/>
          <w:sz w:val="20"/>
          <w:szCs w:val="20"/>
          <w:lang w:val="en-GB"/>
        </w:rPr>
        <w:t>can be arranged</w:t>
      </w:r>
      <w:proofErr w:type="gramEnd"/>
      <w:r w:rsidR="00563910" w:rsidRPr="00EA132F">
        <w:rPr>
          <w:rFonts w:ascii="Arial" w:hAnsi="Arial" w:cs="Arial"/>
          <w:sz w:val="20"/>
          <w:szCs w:val="20"/>
          <w:lang w:val="en-GB"/>
        </w:rPr>
        <w:t xml:space="preserve"> to everyone’s satisfaction. Advanced clinician scientists may invite an additional person of trust or representative in addition to the equal opportunities officer to this meeting</w:t>
      </w:r>
      <w:r w:rsidR="00CB4A63" w:rsidRPr="00EA132F">
        <w:rPr>
          <w:rFonts w:ascii="Arial" w:hAnsi="Arial" w:cs="Arial"/>
          <w:sz w:val="20"/>
          <w:szCs w:val="20"/>
          <w:lang w:val="en-GB"/>
        </w:rPr>
        <w:t>.</w:t>
      </w:r>
      <w:r w:rsidR="0042359D" w:rsidRPr="00EA132F">
        <w:rPr>
          <w:rFonts w:ascii="Arial" w:hAnsi="Arial" w:cs="Arial"/>
          <w:sz w:val="20"/>
          <w:szCs w:val="20"/>
          <w:lang w:val="en-GB"/>
        </w:rPr>
        <w:t xml:space="preserve"> </w:t>
      </w:r>
      <w:r w:rsidR="00544533" w:rsidRPr="00EA132F">
        <w:rPr>
          <w:rFonts w:ascii="Arial" w:hAnsi="Arial" w:cs="Arial"/>
          <w:sz w:val="20"/>
          <w:szCs w:val="20"/>
          <w:lang w:val="en-GB"/>
        </w:rPr>
        <w:t>A concept of</w:t>
      </w:r>
      <w:r w:rsidR="00563910" w:rsidRPr="00EA132F">
        <w:rPr>
          <w:rFonts w:ascii="Arial" w:hAnsi="Arial" w:cs="Arial"/>
          <w:sz w:val="20"/>
          <w:szCs w:val="20"/>
          <w:lang w:val="en-GB"/>
        </w:rPr>
        <w:t xml:space="preserve"> vocational reintegration following a period of care or parental leave</w:t>
      </w:r>
      <w:r w:rsidR="00544533" w:rsidRPr="00EA132F">
        <w:rPr>
          <w:rFonts w:ascii="Arial" w:hAnsi="Arial" w:cs="Arial"/>
          <w:sz w:val="20"/>
          <w:szCs w:val="20"/>
          <w:lang w:val="en-GB"/>
        </w:rPr>
        <w:t xml:space="preserve"> will be drawn up between the advanced clinician </w:t>
      </w:r>
      <w:proofErr w:type="gramStart"/>
      <w:r w:rsidR="00544533" w:rsidRPr="00EA132F">
        <w:rPr>
          <w:rFonts w:ascii="Arial" w:hAnsi="Arial" w:cs="Arial"/>
          <w:sz w:val="20"/>
          <w:szCs w:val="20"/>
          <w:lang w:val="en-GB"/>
        </w:rPr>
        <w:t>scientist</w:t>
      </w:r>
      <w:proofErr w:type="gramEnd"/>
      <w:r w:rsidR="00544533" w:rsidRPr="00EA132F">
        <w:rPr>
          <w:rFonts w:ascii="Arial" w:hAnsi="Arial" w:cs="Arial"/>
          <w:sz w:val="20"/>
          <w:szCs w:val="20"/>
          <w:lang w:val="en-GB"/>
        </w:rPr>
        <w:t>, where applicable</w:t>
      </w:r>
      <w:r w:rsidR="00C47311">
        <w:rPr>
          <w:rFonts w:ascii="Arial" w:hAnsi="Arial" w:cs="Arial"/>
          <w:sz w:val="20"/>
          <w:szCs w:val="20"/>
          <w:lang w:val="en-GB"/>
        </w:rPr>
        <w:t xml:space="preserve"> including</w:t>
      </w:r>
      <w:r w:rsidR="00544533" w:rsidRPr="00EA132F">
        <w:rPr>
          <w:rFonts w:ascii="Arial" w:hAnsi="Arial" w:cs="Arial"/>
          <w:sz w:val="20"/>
          <w:szCs w:val="20"/>
          <w:lang w:val="en-GB"/>
        </w:rPr>
        <w:t xml:space="preserve"> a representative, and the clinic/department director,</w:t>
      </w:r>
      <w:r w:rsidR="00563910" w:rsidRPr="00EA132F">
        <w:rPr>
          <w:rFonts w:ascii="Arial" w:hAnsi="Arial" w:cs="Arial"/>
          <w:sz w:val="20"/>
          <w:szCs w:val="20"/>
          <w:lang w:val="en-GB"/>
        </w:rPr>
        <w:t xml:space="preserve"> </w:t>
      </w:r>
      <w:r w:rsidR="00544533" w:rsidRPr="00EA132F">
        <w:rPr>
          <w:rFonts w:ascii="Arial" w:hAnsi="Arial" w:cs="Arial"/>
          <w:sz w:val="20"/>
          <w:szCs w:val="20"/>
          <w:lang w:val="en-GB"/>
        </w:rPr>
        <w:t xml:space="preserve">which </w:t>
      </w:r>
      <w:r w:rsidR="00C47311">
        <w:rPr>
          <w:rFonts w:ascii="Arial" w:hAnsi="Arial" w:cs="Arial"/>
          <w:sz w:val="20"/>
          <w:szCs w:val="20"/>
          <w:lang w:val="en-GB"/>
        </w:rPr>
        <w:t>shall enable</w:t>
      </w:r>
      <w:r w:rsidR="00544533" w:rsidRPr="00EA132F">
        <w:rPr>
          <w:rFonts w:ascii="Arial" w:hAnsi="Arial" w:cs="Arial"/>
          <w:sz w:val="20"/>
          <w:szCs w:val="20"/>
          <w:lang w:val="en-GB"/>
        </w:rPr>
        <w:t xml:space="preserve"> the compatibility of work and family life.</w:t>
      </w:r>
    </w:p>
    <w:p w14:paraId="65D1B10E" w14:textId="4B419EF2" w:rsidR="00DC53D7" w:rsidRPr="00EA132F" w:rsidRDefault="00544533" w:rsidP="009F7112">
      <w:pPr>
        <w:pStyle w:val="berschrift1"/>
      </w:pPr>
      <w:r w:rsidRPr="00EA132F">
        <w:t>Settlement of conflicts</w:t>
      </w:r>
    </w:p>
    <w:p w14:paraId="38825D26" w14:textId="6E62114B" w:rsidR="00DC53D7" w:rsidRPr="00EA132F" w:rsidRDefault="00544533">
      <w:pPr>
        <w:pStyle w:val="Vordrucktext"/>
        <w:rPr>
          <w:sz w:val="20"/>
          <w:szCs w:val="20"/>
          <w:lang w:val="en-GB"/>
        </w:rPr>
      </w:pPr>
      <w:r w:rsidRPr="00EA132F">
        <w:rPr>
          <w:sz w:val="20"/>
          <w:szCs w:val="20"/>
          <w:lang w:val="en-GB"/>
        </w:rPr>
        <w:t>In case of material or personal differences of opinion, which adversely and lastingly affect confidence and constructively focussed cooperation</w:t>
      </w:r>
      <w:r w:rsidR="00511283" w:rsidRPr="00EA132F">
        <w:rPr>
          <w:sz w:val="20"/>
          <w:szCs w:val="20"/>
          <w:lang w:val="en-GB"/>
        </w:rPr>
        <w:t>, and do not appear to have any solution in the eyes of at least one person involved, this person alone or all parties together may seek to involve the programme-specific committee</w:t>
      </w:r>
      <w:r w:rsidR="00DC53D7" w:rsidRPr="00EA132F">
        <w:rPr>
          <w:sz w:val="20"/>
          <w:szCs w:val="20"/>
          <w:lang w:val="en-GB"/>
        </w:rPr>
        <w:t>.</w:t>
      </w:r>
    </w:p>
    <w:p w14:paraId="7C3C5D55" w14:textId="0444CA31" w:rsidR="00DC53D7" w:rsidRPr="00EA132F" w:rsidRDefault="00DC53D7" w:rsidP="009F7112">
      <w:pPr>
        <w:pStyle w:val="berschrift1"/>
      </w:pPr>
      <w:r w:rsidRPr="00EA132F">
        <w:t>S</w:t>
      </w:r>
      <w:r w:rsidR="00511283" w:rsidRPr="00EA132F">
        <w:t>everability clause</w:t>
      </w:r>
    </w:p>
    <w:p w14:paraId="349C44EE" w14:textId="5981C9AA" w:rsidR="00594187" w:rsidRPr="00EA132F" w:rsidRDefault="00594187" w:rsidP="00594187">
      <w:pPr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  <w:r w:rsidRPr="00EA132F">
        <w:rPr>
          <w:rStyle w:val="Fett"/>
          <w:rFonts w:ascii="Arial" w:hAnsi="Arial" w:cs="Arial"/>
          <w:b w:val="0"/>
          <w:sz w:val="20"/>
          <w:szCs w:val="20"/>
          <w:lang w:val="en-GB"/>
        </w:rPr>
        <w:t>In the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 event of any provision of this Agreement being found to be </w:t>
      </w:r>
      <w:r w:rsidR="00C47311" w:rsidRPr="00EA132F">
        <w:rPr>
          <w:rFonts w:ascii="Arial" w:hAnsi="Arial" w:cs="Arial"/>
          <w:sz w:val="20"/>
          <w:szCs w:val="20"/>
          <w:lang w:val="en-GB"/>
        </w:rPr>
        <w:t>invalid</w:t>
      </w:r>
      <w:r w:rsidR="00C47311">
        <w:rPr>
          <w:rFonts w:ascii="Arial" w:hAnsi="Arial" w:cs="Arial"/>
          <w:sz w:val="20"/>
          <w:szCs w:val="20"/>
          <w:lang w:val="en-GB"/>
        </w:rPr>
        <w:t>,</w:t>
      </w:r>
      <w:r w:rsidR="00C47311" w:rsidRPr="00EA132F">
        <w:rPr>
          <w:rFonts w:ascii="Arial" w:hAnsi="Arial" w:cs="Arial"/>
          <w:sz w:val="20"/>
          <w:szCs w:val="20"/>
          <w:lang w:val="en-GB"/>
        </w:rPr>
        <w:t xml:space="preserve"> </w:t>
      </w:r>
      <w:r w:rsidRPr="00EA132F">
        <w:rPr>
          <w:rFonts w:ascii="Arial" w:hAnsi="Arial" w:cs="Arial"/>
          <w:sz w:val="20"/>
          <w:szCs w:val="20"/>
          <w:lang w:val="en-GB"/>
        </w:rPr>
        <w:t>either partially or totally</w:t>
      </w:r>
      <w:r w:rsidR="00C47311">
        <w:rPr>
          <w:rFonts w:ascii="Arial" w:hAnsi="Arial" w:cs="Arial"/>
          <w:sz w:val="20"/>
          <w:szCs w:val="20"/>
          <w:lang w:val="en-GB"/>
        </w:rPr>
        <w:t>,</w:t>
      </w:r>
      <w:r w:rsidRPr="00EA132F">
        <w:rPr>
          <w:rFonts w:ascii="Arial" w:hAnsi="Arial" w:cs="Arial"/>
          <w:sz w:val="20"/>
          <w:szCs w:val="20"/>
          <w:lang w:val="en-GB"/>
        </w:rPr>
        <w:t xml:space="preserve"> or unenforceable, only that particular provision or part so found, and not the entire Agreement, will be inoperative.</w:t>
      </w:r>
    </w:p>
    <w:p w14:paraId="43B3CEE4" w14:textId="31D42001" w:rsidR="00DC53D7" w:rsidRPr="00EA132F" w:rsidRDefault="00594187" w:rsidP="009F7112">
      <w:pPr>
        <w:pStyle w:val="berschrift1"/>
      </w:pPr>
      <w:r w:rsidRPr="00EA132F">
        <w:t>Document preparation and entry into force</w:t>
      </w:r>
    </w:p>
    <w:p w14:paraId="6414E215" w14:textId="1320FFBF" w:rsidR="00DC53D7" w:rsidRPr="00EA132F" w:rsidRDefault="00594187" w:rsidP="00CB4A63">
      <w:pPr>
        <w:pStyle w:val="oben"/>
        <w:tabs>
          <w:tab w:val="left" w:pos="360"/>
        </w:tabs>
        <w:spacing w:before="0" w:beforeAutospacing="0" w:after="0" w:afterAutospacing="0" w:line="240" w:lineRule="auto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 xml:space="preserve">This Agreement on Objectives </w:t>
      </w:r>
      <w:proofErr w:type="gramStart"/>
      <w:r w:rsidR="00EA132F" w:rsidRPr="00EA132F">
        <w:rPr>
          <w:rFonts w:ascii="Arial" w:hAnsi="Arial" w:cs="Arial"/>
          <w:sz w:val="20"/>
          <w:szCs w:val="20"/>
          <w:lang w:val="en-GB"/>
        </w:rPr>
        <w:t>will be drawn up</w:t>
      </w:r>
      <w:proofErr w:type="gramEnd"/>
      <w:r w:rsidR="00EA132F" w:rsidRPr="00EA132F">
        <w:rPr>
          <w:rFonts w:ascii="Arial" w:hAnsi="Arial" w:cs="Arial"/>
          <w:sz w:val="20"/>
          <w:szCs w:val="20"/>
          <w:lang w:val="en-GB"/>
        </w:rPr>
        <w:t xml:space="preserve"> in duplicate for the advanced clinician scientist and the </w:t>
      </w:r>
      <w:r w:rsidR="00A70E6A">
        <w:rPr>
          <w:rFonts w:ascii="Arial" w:hAnsi="Arial" w:cs="Arial"/>
          <w:sz w:val="20"/>
          <w:szCs w:val="20"/>
          <w:lang w:val="en-GB"/>
        </w:rPr>
        <w:t xml:space="preserve">clinical department/ director. The </w:t>
      </w:r>
      <w:r w:rsidR="00A70E6A" w:rsidRPr="00EA132F">
        <w:rPr>
          <w:rFonts w:ascii="Arial" w:hAnsi="Arial" w:cs="Arial"/>
          <w:sz w:val="20"/>
          <w:szCs w:val="20"/>
          <w:lang w:val="en-GB"/>
        </w:rPr>
        <w:t xml:space="preserve">Integrative Clinician Scientist College (ICSC; IZKF head office) </w:t>
      </w:r>
      <w:r w:rsidR="00EA132F" w:rsidRPr="00EA132F">
        <w:rPr>
          <w:rFonts w:ascii="Arial" w:hAnsi="Arial" w:cs="Arial"/>
          <w:sz w:val="20"/>
          <w:szCs w:val="20"/>
          <w:lang w:val="en-GB"/>
        </w:rPr>
        <w:t>will receive the documents in copy</w:t>
      </w:r>
      <w:r w:rsidR="00CC1584" w:rsidRPr="00EA132F">
        <w:rPr>
          <w:rFonts w:ascii="Arial" w:hAnsi="Arial" w:cs="Arial"/>
          <w:sz w:val="20"/>
          <w:szCs w:val="20"/>
          <w:lang w:val="en-GB"/>
        </w:rPr>
        <w:t xml:space="preserve">. </w:t>
      </w:r>
      <w:r w:rsidR="00EA132F" w:rsidRPr="00EA132F">
        <w:rPr>
          <w:rFonts w:ascii="Arial" w:hAnsi="Arial" w:cs="Arial"/>
          <w:sz w:val="20"/>
          <w:szCs w:val="20"/>
          <w:lang w:val="en-GB"/>
        </w:rPr>
        <w:t>The Agreement on Objectives will enter into force on acceptance of the overall project</w:t>
      </w:r>
      <w:r w:rsidR="00CB4A63" w:rsidRPr="00EA132F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103236FE" w14:textId="77777777" w:rsidR="0038187B" w:rsidRPr="00EA132F" w:rsidRDefault="0038187B" w:rsidP="00CC1584">
      <w:pPr>
        <w:spacing w:before="360" w:after="240"/>
        <w:jc w:val="left"/>
        <w:rPr>
          <w:rFonts w:ascii="Arial" w:hAnsi="Arial" w:cs="Arial"/>
          <w:sz w:val="20"/>
          <w:szCs w:val="20"/>
          <w:lang w:val="en-GB"/>
        </w:rPr>
      </w:pPr>
      <w:r w:rsidRPr="00EA132F">
        <w:rPr>
          <w:rFonts w:ascii="Arial" w:hAnsi="Arial" w:cs="Arial"/>
          <w:sz w:val="20"/>
          <w:szCs w:val="20"/>
          <w:lang w:val="en-GB"/>
        </w:rPr>
        <w:t>Würzburg,</w:t>
      </w:r>
    </w:p>
    <w:p w14:paraId="71746F4F" w14:textId="77777777" w:rsidR="0038187B" w:rsidRPr="00EA132F" w:rsidRDefault="00A74EEA" w:rsidP="0038187B">
      <w:pPr>
        <w:spacing w:line="240" w:lineRule="auto"/>
        <w:ind w:right="-287"/>
        <w:jc w:val="left"/>
        <w:rPr>
          <w:rFonts w:ascii="Arial" w:hAnsi="Arial" w:cs="Arial"/>
          <w:lang w:val="en-GB"/>
        </w:rPr>
      </w:pPr>
      <w:r w:rsidRPr="00EA132F">
        <w:rPr>
          <w:rFonts w:ascii="Arial" w:hAnsi="Arial" w:cs="Arial"/>
          <w:lang w:val="en-GB"/>
        </w:rPr>
        <w:t>__</w:t>
      </w:r>
      <w:r w:rsidR="0038187B" w:rsidRPr="00EA132F">
        <w:rPr>
          <w:rFonts w:ascii="Arial" w:hAnsi="Arial" w:cs="Arial"/>
          <w:lang w:val="en-GB"/>
        </w:rPr>
        <w:t>_____________________________</w:t>
      </w:r>
      <w:r w:rsidR="0038187B" w:rsidRPr="00EA132F">
        <w:rPr>
          <w:rFonts w:ascii="Arial" w:hAnsi="Arial" w:cs="Arial"/>
          <w:lang w:val="en-GB"/>
        </w:rPr>
        <w:tab/>
      </w:r>
      <w:r w:rsidR="0038187B" w:rsidRPr="00EA132F">
        <w:rPr>
          <w:rFonts w:ascii="Arial" w:hAnsi="Arial" w:cs="Arial"/>
          <w:lang w:val="en-GB"/>
        </w:rPr>
        <w:tab/>
        <w:t>______________________________</w:t>
      </w:r>
    </w:p>
    <w:p w14:paraId="1ADF1D04" w14:textId="2E8F728D" w:rsidR="00FD0EF7" w:rsidRPr="00EA132F" w:rsidRDefault="00FD0EF7" w:rsidP="00FD0EF7">
      <w:pPr>
        <w:jc w:val="left"/>
        <w:rPr>
          <w:rFonts w:ascii="Arial" w:hAnsi="Arial" w:cs="Arial"/>
          <w:i/>
          <w:iCs/>
          <w:sz w:val="18"/>
          <w:lang w:val="en-GB"/>
        </w:rPr>
      </w:pPr>
      <w:r w:rsidRPr="00EA132F">
        <w:rPr>
          <w:rFonts w:ascii="Arial" w:hAnsi="Arial" w:cs="Arial"/>
          <w:i/>
          <w:iCs/>
          <w:sz w:val="18"/>
          <w:lang w:val="en-GB"/>
        </w:rPr>
        <w:t>D</w:t>
      </w:r>
      <w:r w:rsidR="0038187B" w:rsidRPr="00EA132F">
        <w:rPr>
          <w:rFonts w:ascii="Arial" w:hAnsi="Arial" w:cs="Arial"/>
          <w:i/>
          <w:iCs/>
          <w:sz w:val="18"/>
          <w:lang w:val="en-GB"/>
        </w:rPr>
        <w:t>at</w:t>
      </w:r>
      <w:r w:rsidR="00EA132F" w:rsidRPr="00EA132F">
        <w:rPr>
          <w:rFonts w:ascii="Arial" w:hAnsi="Arial" w:cs="Arial"/>
          <w:i/>
          <w:iCs/>
          <w:sz w:val="18"/>
          <w:lang w:val="en-GB"/>
        </w:rPr>
        <w:t>e</w:t>
      </w:r>
      <w:r w:rsidR="0038187B" w:rsidRPr="00EA132F">
        <w:rPr>
          <w:rFonts w:ascii="Arial" w:hAnsi="Arial" w:cs="Arial"/>
          <w:i/>
          <w:iCs/>
          <w:sz w:val="18"/>
          <w:lang w:val="en-GB"/>
        </w:rPr>
        <w:t xml:space="preserve">, </w:t>
      </w:r>
      <w:r w:rsidR="002A5BAB" w:rsidRPr="00EA132F">
        <w:rPr>
          <w:rFonts w:ascii="Arial" w:hAnsi="Arial" w:cs="Arial"/>
          <w:i/>
          <w:iCs/>
          <w:sz w:val="18"/>
          <w:lang w:val="en-GB"/>
        </w:rPr>
        <w:t xml:space="preserve">Advanced </w:t>
      </w:r>
      <w:r w:rsidR="0038187B" w:rsidRPr="00EA132F">
        <w:rPr>
          <w:rFonts w:ascii="Arial" w:hAnsi="Arial" w:cs="Arial"/>
          <w:i/>
          <w:iCs/>
          <w:sz w:val="18"/>
          <w:lang w:val="en-GB"/>
        </w:rPr>
        <w:t>Clinician Scientist</w:t>
      </w:r>
      <w:r w:rsidR="0038187B" w:rsidRPr="00EA132F">
        <w:rPr>
          <w:rFonts w:ascii="Arial" w:hAnsi="Arial" w:cs="Arial"/>
          <w:i/>
          <w:iCs/>
          <w:sz w:val="18"/>
          <w:lang w:val="en-GB"/>
        </w:rPr>
        <w:tab/>
      </w:r>
      <w:r w:rsidR="0038187B" w:rsidRPr="00EA132F">
        <w:rPr>
          <w:rFonts w:ascii="Arial" w:hAnsi="Arial" w:cs="Arial"/>
          <w:i/>
          <w:iCs/>
          <w:sz w:val="18"/>
          <w:lang w:val="en-GB"/>
        </w:rPr>
        <w:tab/>
      </w:r>
      <w:r w:rsidR="0038187B" w:rsidRPr="00EA132F">
        <w:rPr>
          <w:rFonts w:ascii="Arial" w:hAnsi="Arial" w:cs="Arial"/>
          <w:i/>
          <w:iCs/>
          <w:sz w:val="18"/>
          <w:lang w:val="en-GB"/>
        </w:rPr>
        <w:tab/>
      </w:r>
      <w:r w:rsidR="0038187B" w:rsidRPr="00EA132F">
        <w:rPr>
          <w:rFonts w:ascii="Arial" w:hAnsi="Arial" w:cs="Arial"/>
          <w:i/>
          <w:iCs/>
          <w:sz w:val="18"/>
          <w:lang w:val="en-GB"/>
        </w:rPr>
        <w:tab/>
      </w:r>
      <w:r w:rsidR="0038187B" w:rsidRPr="00EA132F">
        <w:rPr>
          <w:rFonts w:ascii="Arial" w:hAnsi="Arial" w:cs="Arial"/>
          <w:i/>
          <w:iCs/>
          <w:sz w:val="18"/>
          <w:lang w:val="en-GB"/>
        </w:rPr>
        <w:tab/>
        <w:t>Dat</w:t>
      </w:r>
      <w:r w:rsidR="00EA132F" w:rsidRPr="00EA132F">
        <w:rPr>
          <w:rFonts w:ascii="Arial" w:hAnsi="Arial" w:cs="Arial"/>
          <w:i/>
          <w:iCs/>
          <w:sz w:val="18"/>
          <w:lang w:val="en-GB"/>
        </w:rPr>
        <w:t>e</w:t>
      </w:r>
      <w:r w:rsidR="0038187B" w:rsidRPr="00EA132F">
        <w:rPr>
          <w:rFonts w:ascii="Arial" w:hAnsi="Arial" w:cs="Arial"/>
          <w:i/>
          <w:iCs/>
          <w:sz w:val="18"/>
          <w:lang w:val="en-GB"/>
        </w:rPr>
        <w:t xml:space="preserve">, </w:t>
      </w:r>
      <w:r w:rsidR="00EA132F" w:rsidRPr="00EA132F">
        <w:rPr>
          <w:rFonts w:ascii="Arial" w:hAnsi="Arial" w:cs="Arial"/>
          <w:i/>
          <w:iCs/>
          <w:sz w:val="18"/>
          <w:lang w:val="en-GB"/>
        </w:rPr>
        <w:t>Clinic/Dept. Director</w:t>
      </w:r>
    </w:p>
    <w:p w14:paraId="7C68EAE8" w14:textId="77777777" w:rsidR="00FD0EF7" w:rsidRPr="00EA132F" w:rsidRDefault="00FD0EF7" w:rsidP="00FD0EF7">
      <w:pPr>
        <w:jc w:val="left"/>
        <w:rPr>
          <w:rFonts w:ascii="Arial" w:hAnsi="Arial" w:cs="Arial"/>
          <w:i/>
          <w:iCs/>
          <w:sz w:val="18"/>
          <w:lang w:val="en-GB"/>
        </w:rPr>
      </w:pPr>
    </w:p>
    <w:p w14:paraId="6008B8EB" w14:textId="77777777" w:rsidR="00FD0EF7" w:rsidRPr="00EA132F" w:rsidRDefault="00FD0EF7" w:rsidP="00FD0EF7">
      <w:pPr>
        <w:jc w:val="left"/>
        <w:rPr>
          <w:rFonts w:ascii="Arial" w:hAnsi="Arial" w:cs="Arial"/>
          <w:i/>
          <w:iCs/>
          <w:sz w:val="18"/>
          <w:lang w:val="en-GB"/>
        </w:rPr>
      </w:pPr>
    </w:p>
    <w:p w14:paraId="49AB0C47" w14:textId="77777777" w:rsidR="00667018" w:rsidRPr="00EA132F" w:rsidRDefault="003809D5" w:rsidP="00FD0EF7">
      <w:pPr>
        <w:jc w:val="left"/>
        <w:rPr>
          <w:rFonts w:ascii="Arial" w:hAnsi="Arial" w:cs="Arial"/>
          <w:i/>
          <w:iCs/>
          <w:sz w:val="18"/>
          <w:lang w:val="en-GB"/>
        </w:rPr>
      </w:pPr>
      <w:r w:rsidRPr="00EA132F">
        <w:rPr>
          <w:rFonts w:ascii="Arial" w:hAnsi="Arial" w:cs="Arial"/>
          <w:sz w:val="18"/>
          <w:lang w:val="en-GB"/>
        </w:rPr>
        <w:tab/>
      </w:r>
    </w:p>
    <w:p w14:paraId="4202D1C4" w14:textId="657B64D8" w:rsidR="003809D5" w:rsidRPr="00EA132F" w:rsidRDefault="00EA132F" w:rsidP="003809D5">
      <w:pPr>
        <w:pStyle w:val="StyleBoldAfter24pt"/>
        <w:rPr>
          <w:rFonts w:ascii="Arial" w:hAnsi="Arial" w:cs="Arial"/>
          <w:b w:val="0"/>
          <w:sz w:val="20"/>
          <w:u w:val="single"/>
          <w:lang w:val="en-GB"/>
        </w:rPr>
      </w:pPr>
      <w:r w:rsidRPr="00EA132F">
        <w:rPr>
          <w:rFonts w:ascii="Arial" w:hAnsi="Arial" w:cs="Arial"/>
          <w:b w:val="0"/>
          <w:sz w:val="20"/>
          <w:u w:val="single"/>
          <w:lang w:val="en-GB"/>
        </w:rPr>
        <w:t>Document drafts</w:t>
      </w:r>
    </w:p>
    <w:p w14:paraId="01361B1B" w14:textId="1ED6B270" w:rsidR="003809D5" w:rsidRPr="00EA132F" w:rsidRDefault="00EA132F" w:rsidP="003809D5">
      <w:pPr>
        <w:pStyle w:val="oben"/>
        <w:spacing w:before="0" w:beforeAutospacing="0" w:after="0" w:afterAutospacing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EA132F">
        <w:rPr>
          <w:rFonts w:ascii="Arial" w:hAnsi="Arial" w:cs="Arial"/>
          <w:b/>
          <w:sz w:val="20"/>
          <w:szCs w:val="20"/>
          <w:lang w:val="en-GB"/>
        </w:rPr>
        <w:t xml:space="preserve">The Agreement on Objectives is to </w:t>
      </w:r>
      <w:proofErr w:type="gramStart"/>
      <w:r w:rsidRPr="00EA132F">
        <w:rPr>
          <w:rFonts w:ascii="Arial" w:hAnsi="Arial" w:cs="Arial"/>
          <w:b/>
          <w:sz w:val="20"/>
          <w:szCs w:val="20"/>
          <w:lang w:val="en-GB"/>
        </w:rPr>
        <w:t>be drawn</w:t>
      </w:r>
      <w:proofErr w:type="gramEnd"/>
      <w:r w:rsidRPr="00EA132F">
        <w:rPr>
          <w:rFonts w:ascii="Arial" w:hAnsi="Arial" w:cs="Arial"/>
          <w:b/>
          <w:sz w:val="20"/>
          <w:szCs w:val="20"/>
          <w:lang w:val="en-GB"/>
        </w:rPr>
        <w:t xml:space="preserve"> up for</w:t>
      </w:r>
      <w:r w:rsidR="003809D5" w:rsidRPr="00EA132F">
        <w:rPr>
          <w:rFonts w:ascii="Arial" w:hAnsi="Arial" w:cs="Arial"/>
          <w:b/>
          <w:sz w:val="20"/>
          <w:szCs w:val="20"/>
          <w:lang w:val="en-GB"/>
        </w:rPr>
        <w:t>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3809D5" w:rsidRPr="00EA132F" w14:paraId="2F45340D" w14:textId="77777777" w:rsidTr="00467E29">
        <w:tc>
          <w:tcPr>
            <w:tcW w:w="3828" w:type="dxa"/>
          </w:tcPr>
          <w:p w14:paraId="13BA988D" w14:textId="453E9850" w:rsidR="003809D5" w:rsidRDefault="000F536F" w:rsidP="003809D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132F">
              <w:rPr>
                <w:rFonts w:ascii="Arial" w:hAnsi="Arial" w:cs="Arial"/>
                <w:sz w:val="20"/>
                <w:szCs w:val="20"/>
                <w:lang w:val="en-GB"/>
              </w:rPr>
              <w:t xml:space="preserve">Advanced </w:t>
            </w:r>
            <w:r w:rsidR="003809D5" w:rsidRPr="00EA132F">
              <w:rPr>
                <w:rFonts w:ascii="Arial" w:hAnsi="Arial" w:cs="Arial"/>
                <w:sz w:val="20"/>
                <w:szCs w:val="20"/>
                <w:lang w:val="en-GB"/>
              </w:rPr>
              <w:t>Clinician Scientist</w:t>
            </w:r>
          </w:p>
          <w:p w14:paraId="74C94065" w14:textId="77777777" w:rsidR="00A70E6A" w:rsidRDefault="00A70E6A" w:rsidP="00A70E6A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132F">
              <w:rPr>
                <w:rFonts w:ascii="Arial" w:hAnsi="Arial" w:cs="Arial"/>
                <w:sz w:val="20"/>
                <w:szCs w:val="20"/>
                <w:lang w:val="en-GB"/>
              </w:rPr>
              <w:t>Clinic/Dept. Director</w:t>
            </w:r>
          </w:p>
          <w:p w14:paraId="0D660ADC" w14:textId="77777777" w:rsidR="00A70E6A" w:rsidRDefault="00A70E6A" w:rsidP="00A70E6A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77FDFB7" w14:textId="77777777" w:rsidR="00FD0EF7" w:rsidRPr="00EA132F" w:rsidRDefault="00FD0EF7" w:rsidP="00FD0EF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B2FA776" w14:textId="016838CD" w:rsidR="009D4016" w:rsidRPr="00EA132F" w:rsidRDefault="00EA132F" w:rsidP="004A01C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132F">
              <w:rPr>
                <w:rFonts w:ascii="Arial" w:hAnsi="Arial" w:cs="Arial"/>
                <w:b/>
                <w:sz w:val="20"/>
                <w:szCs w:val="20"/>
                <w:lang w:val="en-GB"/>
              </w:rPr>
              <w:t>A copy will be sent to</w:t>
            </w:r>
          </w:p>
          <w:p w14:paraId="66B5B6D5" w14:textId="77777777" w:rsidR="00A70E6A" w:rsidRPr="00EA132F" w:rsidRDefault="00A70E6A" w:rsidP="00A70E6A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132F">
              <w:rPr>
                <w:rFonts w:ascii="Arial" w:hAnsi="Arial" w:cs="Arial"/>
                <w:sz w:val="20"/>
                <w:szCs w:val="20"/>
                <w:lang w:val="en-GB"/>
              </w:rPr>
              <w:t>ICSC (IZKF head office)</w:t>
            </w:r>
          </w:p>
          <w:p w14:paraId="1DE7943D" w14:textId="77777777" w:rsidR="00A70E6A" w:rsidRPr="00EA132F" w:rsidRDefault="00A70E6A" w:rsidP="00A70E6A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7" w:name="_GoBack"/>
            <w:bookmarkEnd w:id="7"/>
          </w:p>
          <w:p w14:paraId="3BCF0700" w14:textId="3FC97B90" w:rsidR="00FD0EF7" w:rsidRPr="00EA132F" w:rsidRDefault="00FD0EF7" w:rsidP="002401C4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4C64D8" w14:textId="77777777" w:rsidR="003809D5" w:rsidRPr="00EA132F" w:rsidRDefault="003809D5" w:rsidP="008D0EFF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</w:tcPr>
          <w:p w14:paraId="5DC55DC7" w14:textId="77777777" w:rsidR="00FD0EF7" w:rsidRPr="00EA132F" w:rsidRDefault="00FD0EF7" w:rsidP="008D0EF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7AB74AE" w14:textId="77777777" w:rsidR="00FD0EF7" w:rsidRPr="00EA132F" w:rsidRDefault="00FD0EF7" w:rsidP="008D0EF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7A82BCE" w14:textId="77777777" w:rsidR="00FD0EF7" w:rsidRPr="00EA132F" w:rsidRDefault="00FD0EF7" w:rsidP="008D0EF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9A52339" w14:textId="77777777" w:rsidR="003809D5" w:rsidRPr="00EA132F" w:rsidRDefault="003809D5" w:rsidP="0078537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CEA913F" w14:textId="77777777" w:rsidR="000D7BB8" w:rsidRPr="00125F5A" w:rsidRDefault="000D7BB8" w:rsidP="003809D5">
      <w:pPr>
        <w:tabs>
          <w:tab w:val="left" w:pos="2805"/>
        </w:tabs>
        <w:rPr>
          <w:rFonts w:ascii="Arial" w:hAnsi="Arial" w:cs="Arial"/>
          <w:sz w:val="18"/>
        </w:rPr>
      </w:pPr>
    </w:p>
    <w:sectPr w:rsidR="000D7BB8" w:rsidRPr="00125F5A" w:rsidSect="00FD0EF7">
      <w:headerReference w:type="default" r:id="rId11"/>
      <w:footerReference w:type="default" r:id="rId12"/>
      <w:pgSz w:w="11907" w:h="16839" w:code="9"/>
      <w:pgMar w:top="1773" w:right="1418" w:bottom="142" w:left="1418" w:header="720" w:footer="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FB7E" w14:textId="77777777" w:rsidR="00FC70F4" w:rsidRDefault="00FC70F4">
      <w:r>
        <w:separator/>
      </w:r>
    </w:p>
  </w:endnote>
  <w:endnote w:type="continuationSeparator" w:id="0">
    <w:p w14:paraId="7AA9D2E3" w14:textId="77777777" w:rsidR="00FC70F4" w:rsidRDefault="00FC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M Neue Helvetica 55 Regular">
    <w:altName w:val="Arial"/>
    <w:charset w:val="00"/>
    <w:family w:val="auto"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7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45896805"/>
        <w:docPartObj>
          <w:docPartGallery w:val="Page Numbers (Bottom of Page)"/>
          <w:docPartUnique/>
        </w:docPartObj>
      </w:sdtPr>
      <w:sdtEndPr>
        <w:rPr>
          <w:rFonts w:ascii="TUM Neue Helvetica 55 Regular" w:eastAsia="Times New Roman" w:hAnsi="TUM Neue Helvetica 55 Regular" w:cs="Times New Roman"/>
          <w:sz w:val="22"/>
          <w:szCs w:val="24"/>
        </w:rPr>
      </w:sdtEndPr>
      <w:sdtContent>
        <w:tr w:rsidR="00FC70F4" w14:paraId="4E1CDBE3" w14:textId="77777777" w:rsidTr="008E2E7F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  <w:shd w:val="clear" w:color="auto" w:fill="auto"/>
            </w:tcPr>
            <w:p w14:paraId="7418B24E" w14:textId="77777777" w:rsidR="00FC70F4" w:rsidRDefault="00FC70F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  <w:p w14:paraId="727D5331" w14:textId="77777777" w:rsidR="00FC70F4" w:rsidRPr="008E2E7F" w:rsidRDefault="00FC70F4" w:rsidP="008E2E7F">
              <w:pPr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  <w:shd w:val="clear" w:color="auto" w:fill="auto"/>
            </w:tcPr>
            <w:p w14:paraId="4CED7E8E" w14:textId="21D15F88" w:rsidR="00FC70F4" w:rsidRDefault="00FC70F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A70E6A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14:paraId="442C6630" w14:textId="77777777" w:rsidR="00FC70F4" w:rsidRDefault="00FC70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B4A8A" w14:textId="77777777" w:rsidR="00FC70F4" w:rsidRDefault="00FC70F4">
      <w:r>
        <w:separator/>
      </w:r>
    </w:p>
  </w:footnote>
  <w:footnote w:type="continuationSeparator" w:id="0">
    <w:p w14:paraId="073641E7" w14:textId="77777777" w:rsidR="00FC70F4" w:rsidRDefault="00FC70F4">
      <w:r>
        <w:continuationSeparator/>
      </w:r>
    </w:p>
  </w:footnote>
  <w:footnote w:id="1">
    <w:p w14:paraId="7EC0B9D8" w14:textId="5056DE48" w:rsidR="00FC70F4" w:rsidRPr="004B7C09" w:rsidRDefault="00FC70F4" w:rsidP="00E017B6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4B7C09">
        <w:rPr>
          <w:lang w:val="en-GB"/>
        </w:rPr>
        <w:t xml:space="preserve">Recommendations of the </w:t>
      </w:r>
      <w:r>
        <w:rPr>
          <w:lang w:val="en-GB"/>
        </w:rPr>
        <w:t>p</w:t>
      </w:r>
      <w:r w:rsidRPr="004B7C09">
        <w:rPr>
          <w:lang w:val="en-GB"/>
        </w:rPr>
        <w:t xml:space="preserve">ermanent </w:t>
      </w:r>
      <w:r>
        <w:rPr>
          <w:lang w:val="en-GB"/>
        </w:rPr>
        <w:t>s</w:t>
      </w:r>
      <w:r w:rsidRPr="004B7C09">
        <w:rPr>
          <w:lang w:val="en-GB"/>
        </w:rPr>
        <w:t xml:space="preserve">enate </w:t>
      </w:r>
      <w:r>
        <w:rPr>
          <w:lang w:val="en-GB"/>
        </w:rPr>
        <w:t>c</w:t>
      </w:r>
      <w:r w:rsidRPr="004B7C09">
        <w:rPr>
          <w:lang w:val="en-GB"/>
        </w:rPr>
        <w:t>ommittee on fundamental questions pertaining to clinical research of</w:t>
      </w:r>
      <w:r>
        <w:rPr>
          <w:lang w:val="en-GB"/>
        </w:rPr>
        <w:t xml:space="preserve"> the </w:t>
      </w:r>
      <w:r w:rsidRPr="004B7C09">
        <w:rPr>
          <w:lang w:val="en-GB"/>
        </w:rPr>
        <w:t xml:space="preserve">Deutsche </w:t>
      </w:r>
      <w:proofErr w:type="spellStart"/>
      <w:r w:rsidRPr="004B7C09">
        <w:rPr>
          <w:lang w:val="en-GB"/>
        </w:rPr>
        <w:t>Forschungsgemeinschaft</w:t>
      </w:r>
      <w:proofErr w:type="spellEnd"/>
      <w:r w:rsidRPr="004B7C09">
        <w:rPr>
          <w:lang w:val="en-GB"/>
        </w:rPr>
        <w:t xml:space="preserve">. </w:t>
      </w:r>
      <w:r w:rsidRPr="004B7C09">
        <w:rPr>
          <w:i/>
          <w:lang w:val="en-GB"/>
        </w:rPr>
        <w:t xml:space="preserve">Establishment of science-oriented personnel development </w:t>
      </w:r>
      <w:r>
        <w:rPr>
          <w:i/>
          <w:lang w:val="en-GB"/>
        </w:rPr>
        <w:t>infrastructure</w:t>
      </w:r>
      <w:r w:rsidRPr="004B7C09">
        <w:rPr>
          <w:i/>
          <w:lang w:val="en-GB"/>
        </w:rPr>
        <w:t xml:space="preserve"> for specialty doctors in university-based medicine</w:t>
      </w:r>
      <w:r>
        <w:rPr>
          <w:i/>
          <w:lang w:val="en-GB"/>
        </w:rPr>
        <w:t>,</w:t>
      </w:r>
      <w:r w:rsidRPr="004B7C09">
        <w:rPr>
          <w:i/>
          <w:lang w:val="en-GB"/>
        </w:rPr>
        <w:t xml:space="preserve"> </w:t>
      </w:r>
      <w:r>
        <w:rPr>
          <w:lang w:val="en-GB"/>
        </w:rPr>
        <w:t xml:space="preserve">page </w:t>
      </w:r>
      <w:r w:rsidRPr="004B7C09">
        <w:rPr>
          <w:lang w:val="en-GB"/>
        </w:rPr>
        <w:t>7</w:t>
      </w:r>
      <w:proofErr w:type="gramStart"/>
      <w:r w:rsidR="00262760">
        <w:rPr>
          <w:lang w:val="en-GB"/>
        </w:rPr>
        <w:t>,9</w:t>
      </w:r>
      <w:proofErr w:type="gramEnd"/>
      <w:r w:rsidRPr="004B7C09"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F755" w14:textId="77777777" w:rsidR="00FC70F4" w:rsidRPr="00B00309" w:rsidRDefault="00FC70F4" w:rsidP="00AB7F53">
    <w:pPr>
      <w:pStyle w:val="Kopfzeile"/>
      <w:tabs>
        <w:tab w:val="clear" w:pos="4536"/>
        <w:tab w:val="clear" w:pos="9072"/>
        <w:tab w:val="left" w:pos="1584"/>
        <w:tab w:val="right" w:pos="9638"/>
      </w:tabs>
      <w:ind w:left="0"/>
      <w:rPr>
        <w:rFonts w:cs="Aharoni"/>
        <w:color w:val="5B9BD5"/>
        <w:u w:val="none"/>
      </w:rPr>
    </w:pPr>
    <w:r>
      <w:rPr>
        <w:b/>
        <w:noProof/>
        <w:color w:val="FF0000"/>
        <w:u w:val="none"/>
      </w:rPr>
      <w:drawing>
        <wp:anchor distT="0" distB="0" distL="114300" distR="114300" simplePos="0" relativeHeight="251661312" behindDoc="0" locked="0" layoutInCell="1" allowOverlap="1" wp14:anchorId="66688B02" wp14:editId="53A9C110">
          <wp:simplePos x="0" y="0"/>
          <wp:positionH relativeFrom="column">
            <wp:posOffset>4298315</wp:posOffset>
          </wp:positionH>
          <wp:positionV relativeFrom="paragraph">
            <wp:posOffset>-295275</wp:posOffset>
          </wp:positionV>
          <wp:extent cx="1397635" cy="800100"/>
          <wp:effectExtent l="0" t="0" r="0" b="0"/>
          <wp:wrapThrough wrapText="bothSides">
            <wp:wrapPolygon edited="0">
              <wp:start x="0" y="0"/>
              <wp:lineTo x="0" y="21086"/>
              <wp:lineTo x="21198" y="21086"/>
              <wp:lineTo x="21198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 2019-09 ICSC Logo gr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0000"/>
        <w:u w:val="none"/>
      </w:rPr>
      <w:drawing>
        <wp:anchor distT="0" distB="0" distL="114300" distR="114300" simplePos="0" relativeHeight="251660288" behindDoc="1" locked="0" layoutInCell="1" allowOverlap="1" wp14:anchorId="32606DE3" wp14:editId="38646698">
          <wp:simplePos x="0" y="0"/>
          <wp:positionH relativeFrom="column">
            <wp:posOffset>-62230</wp:posOffset>
          </wp:positionH>
          <wp:positionV relativeFrom="paragraph">
            <wp:posOffset>-247650</wp:posOffset>
          </wp:positionV>
          <wp:extent cx="2305711" cy="52387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zkf_logo_farbe_300dpi_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711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haroni"/>
        <w:color w:val="5B9BD5"/>
        <w:u w:val="none"/>
      </w:rPr>
      <w:tab/>
    </w:r>
    <w:r>
      <w:rPr>
        <w:rFonts w:cs="Aharoni"/>
        <w:color w:val="5B9BD5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B3A5F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CA712B"/>
    <w:multiLevelType w:val="hybridMultilevel"/>
    <w:tmpl w:val="51662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9A0"/>
    <w:multiLevelType w:val="hybridMultilevel"/>
    <w:tmpl w:val="00FC3F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6B0166"/>
    <w:multiLevelType w:val="hybridMultilevel"/>
    <w:tmpl w:val="FE8265A6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242529"/>
    <w:multiLevelType w:val="hybridMultilevel"/>
    <w:tmpl w:val="FB7A3F20"/>
    <w:lvl w:ilvl="0" w:tplc="87D0A344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8" w:hanging="360"/>
      </w:pPr>
    </w:lvl>
    <w:lvl w:ilvl="2" w:tplc="0407001B" w:tentative="1">
      <w:start w:val="1"/>
      <w:numFmt w:val="lowerRoman"/>
      <w:lvlText w:val="%3."/>
      <w:lvlJc w:val="right"/>
      <w:pPr>
        <w:ind w:left="2378" w:hanging="180"/>
      </w:pPr>
    </w:lvl>
    <w:lvl w:ilvl="3" w:tplc="0407000F" w:tentative="1">
      <w:start w:val="1"/>
      <w:numFmt w:val="decimal"/>
      <w:lvlText w:val="%4."/>
      <w:lvlJc w:val="left"/>
      <w:pPr>
        <w:ind w:left="3098" w:hanging="360"/>
      </w:pPr>
    </w:lvl>
    <w:lvl w:ilvl="4" w:tplc="04070019" w:tentative="1">
      <w:start w:val="1"/>
      <w:numFmt w:val="lowerLetter"/>
      <w:lvlText w:val="%5."/>
      <w:lvlJc w:val="left"/>
      <w:pPr>
        <w:ind w:left="3818" w:hanging="360"/>
      </w:pPr>
    </w:lvl>
    <w:lvl w:ilvl="5" w:tplc="0407001B" w:tentative="1">
      <w:start w:val="1"/>
      <w:numFmt w:val="lowerRoman"/>
      <w:lvlText w:val="%6."/>
      <w:lvlJc w:val="right"/>
      <w:pPr>
        <w:ind w:left="4538" w:hanging="180"/>
      </w:pPr>
    </w:lvl>
    <w:lvl w:ilvl="6" w:tplc="0407000F" w:tentative="1">
      <w:start w:val="1"/>
      <w:numFmt w:val="decimal"/>
      <w:lvlText w:val="%7."/>
      <w:lvlJc w:val="left"/>
      <w:pPr>
        <w:ind w:left="5258" w:hanging="360"/>
      </w:pPr>
    </w:lvl>
    <w:lvl w:ilvl="7" w:tplc="04070019" w:tentative="1">
      <w:start w:val="1"/>
      <w:numFmt w:val="lowerLetter"/>
      <w:lvlText w:val="%8."/>
      <w:lvlJc w:val="left"/>
      <w:pPr>
        <w:ind w:left="5978" w:hanging="360"/>
      </w:pPr>
    </w:lvl>
    <w:lvl w:ilvl="8" w:tplc="04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63E6C74"/>
    <w:multiLevelType w:val="hybridMultilevel"/>
    <w:tmpl w:val="345AEE08"/>
    <w:lvl w:ilvl="0" w:tplc="826E28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4F9"/>
    <w:multiLevelType w:val="hybridMultilevel"/>
    <w:tmpl w:val="B62A0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B49DE"/>
    <w:multiLevelType w:val="hybridMultilevel"/>
    <w:tmpl w:val="9E522E52"/>
    <w:lvl w:ilvl="0" w:tplc="4BD233BC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07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9DF092F"/>
    <w:multiLevelType w:val="hybridMultilevel"/>
    <w:tmpl w:val="E574564A"/>
    <w:lvl w:ilvl="0" w:tplc="04070019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12C3E"/>
    <w:multiLevelType w:val="multilevel"/>
    <w:tmpl w:val="B1A6C992"/>
    <w:lvl w:ilvl="0">
      <w:start w:val="1"/>
      <w:numFmt w:val="decimal"/>
      <w:pStyle w:val="berschrift1"/>
      <w:isLgl/>
      <w:lvlText w:val="%1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1">
      <w:start w:val="1"/>
      <w:numFmt w:val="upperLetter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10" w15:restartNumberingAfterBreak="0">
    <w:nsid w:val="360065C9"/>
    <w:multiLevelType w:val="hybridMultilevel"/>
    <w:tmpl w:val="1752E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05A6"/>
    <w:multiLevelType w:val="hybridMultilevel"/>
    <w:tmpl w:val="FAD09BC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ind w:left="1080" w:hanging="360"/>
      </w:pPr>
    </w:lvl>
    <w:lvl w:ilvl="2" w:tplc="CA9C719A">
      <w:start w:val="2"/>
      <w:numFmt w:val="bullet"/>
      <w:lvlText w:val="-"/>
      <w:lvlJc w:val="left"/>
      <w:pPr>
        <w:ind w:left="1800" w:hanging="180"/>
      </w:pPr>
      <w:rPr>
        <w:rFonts w:ascii="Cambria" w:eastAsia="Times New Roman" w:hAnsi="Cambria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6C0503"/>
    <w:multiLevelType w:val="hybridMultilevel"/>
    <w:tmpl w:val="CB60AB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4046C"/>
    <w:multiLevelType w:val="hybridMultilevel"/>
    <w:tmpl w:val="9F56532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05B3C"/>
    <w:multiLevelType w:val="hybridMultilevel"/>
    <w:tmpl w:val="BAD28740"/>
    <w:lvl w:ilvl="0" w:tplc="4B96156C">
      <w:start w:val="1"/>
      <w:numFmt w:val="bullet"/>
      <w:pStyle w:val="Absatz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1E4D2E"/>
    <w:multiLevelType w:val="hybridMultilevel"/>
    <w:tmpl w:val="4BBAA6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121A1"/>
    <w:multiLevelType w:val="hybridMultilevel"/>
    <w:tmpl w:val="285CD10A"/>
    <w:lvl w:ilvl="0" w:tplc="26EC883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235F8E"/>
    <w:multiLevelType w:val="hybridMultilevel"/>
    <w:tmpl w:val="00FC3F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014117"/>
    <w:multiLevelType w:val="hybridMultilevel"/>
    <w:tmpl w:val="B45A87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40A8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641902"/>
    <w:multiLevelType w:val="hybridMultilevel"/>
    <w:tmpl w:val="ADC26C86"/>
    <w:lvl w:ilvl="0" w:tplc="FFD2E6BE"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260B9"/>
    <w:multiLevelType w:val="hybridMultilevel"/>
    <w:tmpl w:val="1690F242"/>
    <w:lvl w:ilvl="0" w:tplc="55620DEA">
      <w:start w:val="2"/>
      <w:numFmt w:val="decimal"/>
      <w:pStyle w:val="Gliederungsberschriften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94278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85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DA1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4D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01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2E6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E9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80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A874AD"/>
    <w:multiLevelType w:val="hybridMultilevel"/>
    <w:tmpl w:val="DBB67B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A2A52"/>
    <w:multiLevelType w:val="hybridMultilevel"/>
    <w:tmpl w:val="1590A2AC"/>
    <w:lvl w:ilvl="0" w:tplc="83A00A28">
      <w:start w:val="1"/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A5D8D"/>
    <w:multiLevelType w:val="hybridMultilevel"/>
    <w:tmpl w:val="024C8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363DF"/>
    <w:multiLevelType w:val="hybridMultilevel"/>
    <w:tmpl w:val="CA42B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626DD"/>
    <w:multiLevelType w:val="hybridMultilevel"/>
    <w:tmpl w:val="FDBC9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2132"/>
    <w:multiLevelType w:val="hybridMultilevel"/>
    <w:tmpl w:val="1AAEE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82627"/>
    <w:multiLevelType w:val="hybridMultilevel"/>
    <w:tmpl w:val="5418B752"/>
    <w:lvl w:ilvl="0" w:tplc="04070019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D84273"/>
    <w:multiLevelType w:val="hybridMultilevel"/>
    <w:tmpl w:val="CC7E8DC2"/>
    <w:lvl w:ilvl="0" w:tplc="04070019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640930"/>
    <w:multiLevelType w:val="multilevel"/>
    <w:tmpl w:val="D954F3F6"/>
    <w:lvl w:ilvl="0">
      <w:start w:val="1"/>
      <w:numFmt w:val="decimal"/>
      <w:pStyle w:val="berschriftI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II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7763A38"/>
    <w:multiLevelType w:val="hybridMultilevel"/>
    <w:tmpl w:val="9A0A1DFA"/>
    <w:lvl w:ilvl="0" w:tplc="1E04B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upperRoman"/>
      <w:pStyle w:val="Style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0"/>
  </w:num>
  <w:num w:numId="4">
    <w:abstractNumId w:val="29"/>
  </w:num>
  <w:num w:numId="5">
    <w:abstractNumId w:val="9"/>
  </w:num>
  <w:num w:numId="6">
    <w:abstractNumId w:val="16"/>
  </w:num>
  <w:num w:numId="7">
    <w:abstractNumId w:val="18"/>
  </w:num>
  <w:num w:numId="8">
    <w:abstractNumId w:val="15"/>
  </w:num>
  <w:num w:numId="9">
    <w:abstractNumId w:val="21"/>
  </w:num>
  <w:num w:numId="10">
    <w:abstractNumId w:val="2"/>
  </w:num>
  <w:num w:numId="11">
    <w:abstractNumId w:val="7"/>
  </w:num>
  <w:num w:numId="12">
    <w:abstractNumId w:val="14"/>
  </w:num>
  <w:num w:numId="13">
    <w:abstractNumId w:val="27"/>
  </w:num>
  <w:num w:numId="14">
    <w:abstractNumId w:val="11"/>
  </w:num>
  <w:num w:numId="15">
    <w:abstractNumId w:val="8"/>
  </w:num>
  <w:num w:numId="16">
    <w:abstractNumId w:val="28"/>
  </w:num>
  <w:num w:numId="17">
    <w:abstractNumId w:val="5"/>
  </w:num>
  <w:num w:numId="18">
    <w:abstractNumId w:val="3"/>
  </w:num>
  <w:num w:numId="19">
    <w:abstractNumId w:val="12"/>
  </w:num>
  <w:num w:numId="20">
    <w:abstractNumId w:val="13"/>
  </w:num>
  <w:num w:numId="21">
    <w:abstractNumId w:val="17"/>
  </w:num>
  <w:num w:numId="22">
    <w:abstractNumId w:val="4"/>
  </w:num>
  <w:num w:numId="23">
    <w:abstractNumId w:val="9"/>
  </w:num>
  <w:num w:numId="24">
    <w:abstractNumId w:val="22"/>
  </w:num>
  <w:num w:numId="25">
    <w:abstractNumId w:val="6"/>
  </w:num>
  <w:num w:numId="26">
    <w:abstractNumId w:val="26"/>
  </w:num>
  <w:num w:numId="27">
    <w:abstractNumId w:val="24"/>
  </w:num>
  <w:num w:numId="28">
    <w:abstractNumId w:val="9"/>
  </w:num>
  <w:num w:numId="29">
    <w:abstractNumId w:val="10"/>
  </w:num>
  <w:num w:numId="30">
    <w:abstractNumId w:val="9"/>
  </w:num>
  <w:num w:numId="31">
    <w:abstractNumId w:val="1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23"/>
  </w:num>
  <w:num w:numId="40">
    <w:abstractNumId w:val="25"/>
  </w:num>
  <w:num w:numId="4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19"/>
    <w:rsid w:val="00000853"/>
    <w:rsid w:val="00010750"/>
    <w:rsid w:val="00017ABD"/>
    <w:rsid w:val="00021395"/>
    <w:rsid w:val="00030060"/>
    <w:rsid w:val="00040A30"/>
    <w:rsid w:val="00040BB6"/>
    <w:rsid w:val="00050D54"/>
    <w:rsid w:val="00054D05"/>
    <w:rsid w:val="0005711F"/>
    <w:rsid w:val="00063AD5"/>
    <w:rsid w:val="000775B3"/>
    <w:rsid w:val="00087C15"/>
    <w:rsid w:val="000948BD"/>
    <w:rsid w:val="00095BEC"/>
    <w:rsid w:val="000A17CA"/>
    <w:rsid w:val="000A603B"/>
    <w:rsid w:val="000B214A"/>
    <w:rsid w:val="000B4417"/>
    <w:rsid w:val="000B6BB4"/>
    <w:rsid w:val="000C6CF5"/>
    <w:rsid w:val="000D7BB8"/>
    <w:rsid w:val="000E04B4"/>
    <w:rsid w:val="000F536F"/>
    <w:rsid w:val="000F602D"/>
    <w:rsid w:val="00100EF4"/>
    <w:rsid w:val="001061D6"/>
    <w:rsid w:val="001077DA"/>
    <w:rsid w:val="00124403"/>
    <w:rsid w:val="00125F5A"/>
    <w:rsid w:val="00135349"/>
    <w:rsid w:val="00135911"/>
    <w:rsid w:val="00137034"/>
    <w:rsid w:val="001407CF"/>
    <w:rsid w:val="00146A84"/>
    <w:rsid w:val="00146BB0"/>
    <w:rsid w:val="00152EBD"/>
    <w:rsid w:val="00155656"/>
    <w:rsid w:val="00164173"/>
    <w:rsid w:val="00172949"/>
    <w:rsid w:val="00175A25"/>
    <w:rsid w:val="0017793A"/>
    <w:rsid w:val="00177FA7"/>
    <w:rsid w:val="00181670"/>
    <w:rsid w:val="00181F39"/>
    <w:rsid w:val="001A4EF2"/>
    <w:rsid w:val="001A62CC"/>
    <w:rsid w:val="001C0088"/>
    <w:rsid w:val="001C00B3"/>
    <w:rsid w:val="001E61F1"/>
    <w:rsid w:val="001F085C"/>
    <w:rsid w:val="001F0D46"/>
    <w:rsid w:val="001F146F"/>
    <w:rsid w:val="001F4238"/>
    <w:rsid w:val="001F6911"/>
    <w:rsid w:val="00200BF1"/>
    <w:rsid w:val="00200CFE"/>
    <w:rsid w:val="0020690F"/>
    <w:rsid w:val="00207D02"/>
    <w:rsid w:val="00212BAD"/>
    <w:rsid w:val="00213EFC"/>
    <w:rsid w:val="00233F3A"/>
    <w:rsid w:val="0023779E"/>
    <w:rsid w:val="002401C4"/>
    <w:rsid w:val="00241388"/>
    <w:rsid w:val="00246541"/>
    <w:rsid w:val="002474C5"/>
    <w:rsid w:val="0024784A"/>
    <w:rsid w:val="0025058C"/>
    <w:rsid w:val="00252584"/>
    <w:rsid w:val="0026089D"/>
    <w:rsid w:val="00262760"/>
    <w:rsid w:val="002650D0"/>
    <w:rsid w:val="0027280F"/>
    <w:rsid w:val="00277156"/>
    <w:rsid w:val="00282E6E"/>
    <w:rsid w:val="002840FB"/>
    <w:rsid w:val="0028440A"/>
    <w:rsid w:val="002A0E86"/>
    <w:rsid w:val="002A2FCC"/>
    <w:rsid w:val="002A474B"/>
    <w:rsid w:val="002A4CB1"/>
    <w:rsid w:val="002A5BAB"/>
    <w:rsid w:val="002B0C8C"/>
    <w:rsid w:val="002B3FF7"/>
    <w:rsid w:val="002B41A4"/>
    <w:rsid w:val="002C3C98"/>
    <w:rsid w:val="002E14DF"/>
    <w:rsid w:val="002F099F"/>
    <w:rsid w:val="002F402D"/>
    <w:rsid w:val="002F42BA"/>
    <w:rsid w:val="002F6F30"/>
    <w:rsid w:val="003033DB"/>
    <w:rsid w:val="003338C8"/>
    <w:rsid w:val="00345653"/>
    <w:rsid w:val="00353AA4"/>
    <w:rsid w:val="00354135"/>
    <w:rsid w:val="003576C5"/>
    <w:rsid w:val="00364CAC"/>
    <w:rsid w:val="00370830"/>
    <w:rsid w:val="0037783A"/>
    <w:rsid w:val="003809D5"/>
    <w:rsid w:val="0038187B"/>
    <w:rsid w:val="00384212"/>
    <w:rsid w:val="003A743E"/>
    <w:rsid w:val="003B0D74"/>
    <w:rsid w:val="003B2BE1"/>
    <w:rsid w:val="003C1796"/>
    <w:rsid w:val="003C18AE"/>
    <w:rsid w:val="003C2D4E"/>
    <w:rsid w:val="003D3E22"/>
    <w:rsid w:val="003D66D5"/>
    <w:rsid w:val="00403898"/>
    <w:rsid w:val="00413FAC"/>
    <w:rsid w:val="00415C86"/>
    <w:rsid w:val="00416CD3"/>
    <w:rsid w:val="004172F5"/>
    <w:rsid w:val="0042359D"/>
    <w:rsid w:val="004252C3"/>
    <w:rsid w:val="00425A71"/>
    <w:rsid w:val="00427596"/>
    <w:rsid w:val="0043290B"/>
    <w:rsid w:val="00436FE7"/>
    <w:rsid w:val="004370C2"/>
    <w:rsid w:val="0044535B"/>
    <w:rsid w:val="004467AC"/>
    <w:rsid w:val="00456744"/>
    <w:rsid w:val="004636AA"/>
    <w:rsid w:val="0046722B"/>
    <w:rsid w:val="00467E29"/>
    <w:rsid w:val="004750FC"/>
    <w:rsid w:val="00482D48"/>
    <w:rsid w:val="0049062C"/>
    <w:rsid w:val="00492345"/>
    <w:rsid w:val="004A01CC"/>
    <w:rsid w:val="004A1521"/>
    <w:rsid w:val="004B7C09"/>
    <w:rsid w:val="004C2FA7"/>
    <w:rsid w:val="004C5DE4"/>
    <w:rsid w:val="004D2441"/>
    <w:rsid w:val="004E6FAB"/>
    <w:rsid w:val="004F6D09"/>
    <w:rsid w:val="004F73D2"/>
    <w:rsid w:val="00511283"/>
    <w:rsid w:val="00522D2A"/>
    <w:rsid w:val="005408C5"/>
    <w:rsid w:val="005410DE"/>
    <w:rsid w:val="00544533"/>
    <w:rsid w:val="00547C58"/>
    <w:rsid w:val="0055184B"/>
    <w:rsid w:val="00561D4E"/>
    <w:rsid w:val="00563910"/>
    <w:rsid w:val="00564452"/>
    <w:rsid w:val="00573272"/>
    <w:rsid w:val="005773D0"/>
    <w:rsid w:val="005837E1"/>
    <w:rsid w:val="00586350"/>
    <w:rsid w:val="0058683E"/>
    <w:rsid w:val="00591E61"/>
    <w:rsid w:val="005933E7"/>
    <w:rsid w:val="00594187"/>
    <w:rsid w:val="005A375E"/>
    <w:rsid w:val="005A5672"/>
    <w:rsid w:val="005A6D26"/>
    <w:rsid w:val="005D12D1"/>
    <w:rsid w:val="005D22D4"/>
    <w:rsid w:val="005D41E9"/>
    <w:rsid w:val="005D583E"/>
    <w:rsid w:val="005D5F40"/>
    <w:rsid w:val="005E4784"/>
    <w:rsid w:val="005E7013"/>
    <w:rsid w:val="00622330"/>
    <w:rsid w:val="00624854"/>
    <w:rsid w:val="00633C4F"/>
    <w:rsid w:val="006364FE"/>
    <w:rsid w:val="006369CC"/>
    <w:rsid w:val="006411EB"/>
    <w:rsid w:val="00667018"/>
    <w:rsid w:val="006709ED"/>
    <w:rsid w:val="00671D4D"/>
    <w:rsid w:val="006723A5"/>
    <w:rsid w:val="00676045"/>
    <w:rsid w:val="0068073D"/>
    <w:rsid w:val="006900C1"/>
    <w:rsid w:val="0069032C"/>
    <w:rsid w:val="0069488A"/>
    <w:rsid w:val="00696CD0"/>
    <w:rsid w:val="00697E5B"/>
    <w:rsid w:val="006B0360"/>
    <w:rsid w:val="006B5BD0"/>
    <w:rsid w:val="006C213F"/>
    <w:rsid w:val="006D0AE9"/>
    <w:rsid w:val="006D289C"/>
    <w:rsid w:val="006D50C0"/>
    <w:rsid w:val="006E210E"/>
    <w:rsid w:val="006F08D3"/>
    <w:rsid w:val="006F115D"/>
    <w:rsid w:val="00714CBD"/>
    <w:rsid w:val="007226F3"/>
    <w:rsid w:val="00730CD3"/>
    <w:rsid w:val="00735431"/>
    <w:rsid w:val="00777BC9"/>
    <w:rsid w:val="0078196F"/>
    <w:rsid w:val="0078198C"/>
    <w:rsid w:val="00784B87"/>
    <w:rsid w:val="0078537D"/>
    <w:rsid w:val="00790540"/>
    <w:rsid w:val="007A2D0D"/>
    <w:rsid w:val="007A4FA8"/>
    <w:rsid w:val="007C7689"/>
    <w:rsid w:val="007D0014"/>
    <w:rsid w:val="007D476E"/>
    <w:rsid w:val="007E2776"/>
    <w:rsid w:val="007E3512"/>
    <w:rsid w:val="007E6D94"/>
    <w:rsid w:val="007F1518"/>
    <w:rsid w:val="007F4E3D"/>
    <w:rsid w:val="007F553D"/>
    <w:rsid w:val="007F61CA"/>
    <w:rsid w:val="007F7FB4"/>
    <w:rsid w:val="008035CB"/>
    <w:rsid w:val="0080539C"/>
    <w:rsid w:val="00823F8C"/>
    <w:rsid w:val="00832932"/>
    <w:rsid w:val="00832E8E"/>
    <w:rsid w:val="00833C23"/>
    <w:rsid w:val="00842178"/>
    <w:rsid w:val="008437CD"/>
    <w:rsid w:val="00846A82"/>
    <w:rsid w:val="00856A8F"/>
    <w:rsid w:val="0087474F"/>
    <w:rsid w:val="00891011"/>
    <w:rsid w:val="008C1B0E"/>
    <w:rsid w:val="008D0EFF"/>
    <w:rsid w:val="008D7C7C"/>
    <w:rsid w:val="008E2E7F"/>
    <w:rsid w:val="008E7DEA"/>
    <w:rsid w:val="008F0873"/>
    <w:rsid w:val="008F194C"/>
    <w:rsid w:val="008F2A15"/>
    <w:rsid w:val="008F609D"/>
    <w:rsid w:val="008F63CB"/>
    <w:rsid w:val="00901110"/>
    <w:rsid w:val="00917438"/>
    <w:rsid w:val="00922309"/>
    <w:rsid w:val="009319D4"/>
    <w:rsid w:val="009359A3"/>
    <w:rsid w:val="009433C7"/>
    <w:rsid w:val="0094553A"/>
    <w:rsid w:val="00947D18"/>
    <w:rsid w:val="009507D9"/>
    <w:rsid w:val="00953499"/>
    <w:rsid w:val="009536A5"/>
    <w:rsid w:val="009545CC"/>
    <w:rsid w:val="00957AB8"/>
    <w:rsid w:val="00962336"/>
    <w:rsid w:val="00964673"/>
    <w:rsid w:val="0097188F"/>
    <w:rsid w:val="00980516"/>
    <w:rsid w:val="00984A16"/>
    <w:rsid w:val="009A04BA"/>
    <w:rsid w:val="009A48D3"/>
    <w:rsid w:val="009A5A32"/>
    <w:rsid w:val="009A6A54"/>
    <w:rsid w:val="009A7FD0"/>
    <w:rsid w:val="009B09C2"/>
    <w:rsid w:val="009B3696"/>
    <w:rsid w:val="009B39F6"/>
    <w:rsid w:val="009C0176"/>
    <w:rsid w:val="009C7FF1"/>
    <w:rsid w:val="009D4016"/>
    <w:rsid w:val="009D4185"/>
    <w:rsid w:val="009D42C1"/>
    <w:rsid w:val="009E4098"/>
    <w:rsid w:val="009F005C"/>
    <w:rsid w:val="009F5523"/>
    <w:rsid w:val="009F7112"/>
    <w:rsid w:val="00A028CD"/>
    <w:rsid w:val="00A02DCD"/>
    <w:rsid w:val="00A2651B"/>
    <w:rsid w:val="00A27D45"/>
    <w:rsid w:val="00A3681B"/>
    <w:rsid w:val="00A373D5"/>
    <w:rsid w:val="00A374AC"/>
    <w:rsid w:val="00A4163B"/>
    <w:rsid w:val="00A434DC"/>
    <w:rsid w:val="00A52FCB"/>
    <w:rsid w:val="00A5391B"/>
    <w:rsid w:val="00A54CE9"/>
    <w:rsid w:val="00A5642A"/>
    <w:rsid w:val="00A5789D"/>
    <w:rsid w:val="00A606C7"/>
    <w:rsid w:val="00A63ABE"/>
    <w:rsid w:val="00A64019"/>
    <w:rsid w:val="00A70E6A"/>
    <w:rsid w:val="00A74819"/>
    <w:rsid w:val="00A74EEA"/>
    <w:rsid w:val="00A845F4"/>
    <w:rsid w:val="00A869F1"/>
    <w:rsid w:val="00A94506"/>
    <w:rsid w:val="00AA25E3"/>
    <w:rsid w:val="00AB064A"/>
    <w:rsid w:val="00AB1225"/>
    <w:rsid w:val="00AB7F53"/>
    <w:rsid w:val="00AC2906"/>
    <w:rsid w:val="00AC2A9B"/>
    <w:rsid w:val="00AE2181"/>
    <w:rsid w:val="00AE729A"/>
    <w:rsid w:val="00AF1640"/>
    <w:rsid w:val="00AF43ED"/>
    <w:rsid w:val="00B00053"/>
    <w:rsid w:val="00B00309"/>
    <w:rsid w:val="00B00F61"/>
    <w:rsid w:val="00B040B0"/>
    <w:rsid w:val="00B057C6"/>
    <w:rsid w:val="00B131BE"/>
    <w:rsid w:val="00B26E01"/>
    <w:rsid w:val="00B35F0B"/>
    <w:rsid w:val="00B42B37"/>
    <w:rsid w:val="00B51C54"/>
    <w:rsid w:val="00B62931"/>
    <w:rsid w:val="00B66437"/>
    <w:rsid w:val="00B67F9A"/>
    <w:rsid w:val="00B704DA"/>
    <w:rsid w:val="00B7159D"/>
    <w:rsid w:val="00B753ED"/>
    <w:rsid w:val="00B832F5"/>
    <w:rsid w:val="00B86921"/>
    <w:rsid w:val="00B87079"/>
    <w:rsid w:val="00BA4064"/>
    <w:rsid w:val="00BB1A35"/>
    <w:rsid w:val="00BB7AF6"/>
    <w:rsid w:val="00BC3BAD"/>
    <w:rsid w:val="00BD0435"/>
    <w:rsid w:val="00BD19B2"/>
    <w:rsid w:val="00BF05FA"/>
    <w:rsid w:val="00BF253A"/>
    <w:rsid w:val="00C000FC"/>
    <w:rsid w:val="00C062C6"/>
    <w:rsid w:val="00C10238"/>
    <w:rsid w:val="00C10806"/>
    <w:rsid w:val="00C15257"/>
    <w:rsid w:val="00C17DBA"/>
    <w:rsid w:val="00C21E7E"/>
    <w:rsid w:val="00C313EE"/>
    <w:rsid w:val="00C47311"/>
    <w:rsid w:val="00C47333"/>
    <w:rsid w:val="00C519D2"/>
    <w:rsid w:val="00C53314"/>
    <w:rsid w:val="00C7049D"/>
    <w:rsid w:val="00C86439"/>
    <w:rsid w:val="00C8767F"/>
    <w:rsid w:val="00C93102"/>
    <w:rsid w:val="00C96F27"/>
    <w:rsid w:val="00CB4A63"/>
    <w:rsid w:val="00CC0A33"/>
    <w:rsid w:val="00CC1584"/>
    <w:rsid w:val="00CC15BB"/>
    <w:rsid w:val="00CC5092"/>
    <w:rsid w:val="00CC6C8C"/>
    <w:rsid w:val="00CC6DEE"/>
    <w:rsid w:val="00CC7A3E"/>
    <w:rsid w:val="00CC7E78"/>
    <w:rsid w:val="00CE4502"/>
    <w:rsid w:val="00D008BD"/>
    <w:rsid w:val="00D04A37"/>
    <w:rsid w:val="00D056BB"/>
    <w:rsid w:val="00D078CC"/>
    <w:rsid w:val="00D079F9"/>
    <w:rsid w:val="00D10D49"/>
    <w:rsid w:val="00D15FFF"/>
    <w:rsid w:val="00D243A0"/>
    <w:rsid w:val="00D26EA8"/>
    <w:rsid w:val="00D30728"/>
    <w:rsid w:val="00D37ED7"/>
    <w:rsid w:val="00D43A75"/>
    <w:rsid w:val="00D545A4"/>
    <w:rsid w:val="00D637D3"/>
    <w:rsid w:val="00D72367"/>
    <w:rsid w:val="00D90765"/>
    <w:rsid w:val="00D95812"/>
    <w:rsid w:val="00DA64E0"/>
    <w:rsid w:val="00DA7159"/>
    <w:rsid w:val="00DB023F"/>
    <w:rsid w:val="00DB4639"/>
    <w:rsid w:val="00DB5418"/>
    <w:rsid w:val="00DC53D7"/>
    <w:rsid w:val="00DD2372"/>
    <w:rsid w:val="00DE0FF3"/>
    <w:rsid w:val="00DE4A0D"/>
    <w:rsid w:val="00E017B6"/>
    <w:rsid w:val="00E03E00"/>
    <w:rsid w:val="00E148BA"/>
    <w:rsid w:val="00E21B74"/>
    <w:rsid w:val="00E242CB"/>
    <w:rsid w:val="00E339E2"/>
    <w:rsid w:val="00E4391C"/>
    <w:rsid w:val="00E5386B"/>
    <w:rsid w:val="00E55B6B"/>
    <w:rsid w:val="00E57B28"/>
    <w:rsid w:val="00E62E14"/>
    <w:rsid w:val="00E675A7"/>
    <w:rsid w:val="00E728F4"/>
    <w:rsid w:val="00E76BB9"/>
    <w:rsid w:val="00E77714"/>
    <w:rsid w:val="00E86912"/>
    <w:rsid w:val="00E87660"/>
    <w:rsid w:val="00E95C4A"/>
    <w:rsid w:val="00EA132F"/>
    <w:rsid w:val="00ED6141"/>
    <w:rsid w:val="00EE5D2F"/>
    <w:rsid w:val="00EF09B7"/>
    <w:rsid w:val="00EF1B10"/>
    <w:rsid w:val="00F07420"/>
    <w:rsid w:val="00F1034A"/>
    <w:rsid w:val="00F13D4E"/>
    <w:rsid w:val="00F32D21"/>
    <w:rsid w:val="00F42F40"/>
    <w:rsid w:val="00F4636D"/>
    <w:rsid w:val="00F5255A"/>
    <w:rsid w:val="00F54FB5"/>
    <w:rsid w:val="00F630CF"/>
    <w:rsid w:val="00F71F04"/>
    <w:rsid w:val="00F759DA"/>
    <w:rsid w:val="00F76AB1"/>
    <w:rsid w:val="00F81ECD"/>
    <w:rsid w:val="00FA5204"/>
    <w:rsid w:val="00FB5AB4"/>
    <w:rsid w:val="00FC2CA3"/>
    <w:rsid w:val="00FC70F4"/>
    <w:rsid w:val="00FD0EF7"/>
    <w:rsid w:val="00FD12DE"/>
    <w:rsid w:val="00FD2B6B"/>
    <w:rsid w:val="00FD5E04"/>
    <w:rsid w:val="00FD6918"/>
    <w:rsid w:val="00FF46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1043BD6"/>
  <w15:chartTrackingRefBased/>
  <w15:docId w15:val="{34CD91AA-4ED8-4796-8569-1AAC0A48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TUM Neue Helvetica 55 Regular" w:hAnsi="TUM Neue Helvetica 55 Regular"/>
      <w:sz w:val="22"/>
      <w:szCs w:val="24"/>
    </w:rPr>
  </w:style>
  <w:style w:type="paragraph" w:styleId="berschrift1">
    <w:name w:val="heading 1"/>
    <w:aliases w:val="Überschrift 1 wie 1"/>
    <w:basedOn w:val="berschrift2"/>
    <w:next w:val="Standard"/>
    <w:link w:val="berschrift1Zchn"/>
    <w:qFormat/>
    <w:rsid w:val="00984A16"/>
    <w:pPr>
      <w:keepNext/>
      <w:numPr>
        <w:ilvl w:val="0"/>
      </w:numPr>
      <w:shd w:val="clear" w:color="auto" w:fill="FFFFFF"/>
      <w:tabs>
        <w:tab w:val="clear" w:pos="1283"/>
      </w:tabs>
      <w:spacing w:before="360" w:after="240" w:afterAutospacing="0" w:line="240" w:lineRule="auto"/>
      <w:ind w:left="431" w:hanging="431"/>
      <w:jc w:val="left"/>
      <w:outlineLvl w:val="0"/>
    </w:pPr>
    <w:rPr>
      <w:rFonts w:ascii="Arial" w:hAnsi="Arial" w:cs="Times New Roman"/>
      <w:bCs w:val="0"/>
      <w:i w:val="0"/>
      <w:iCs/>
      <w:smallCaps w:val="0"/>
      <w:sz w:val="24"/>
      <w:szCs w:val="24"/>
      <w:lang w:val="en-GB" w:eastAsia="en-US"/>
    </w:rPr>
  </w:style>
  <w:style w:type="paragraph" w:styleId="berschrift2">
    <w:name w:val="heading 2"/>
    <w:basedOn w:val="Standard"/>
    <w:next w:val="Standard"/>
    <w:qFormat/>
    <w:pPr>
      <w:numPr>
        <w:ilvl w:val="1"/>
        <w:numId w:val="5"/>
      </w:numPr>
      <w:autoSpaceDE w:val="0"/>
      <w:autoSpaceDN w:val="0"/>
      <w:adjustRightInd w:val="0"/>
      <w:spacing w:before="240" w:after="100" w:afterAutospacing="1"/>
      <w:outlineLvl w:val="1"/>
    </w:pPr>
    <w:rPr>
      <w:rFonts w:cs="Arial"/>
      <w:b/>
      <w:bCs/>
      <w:i/>
      <w:smallCaps/>
      <w:sz w:val="26"/>
      <w:szCs w:val="36"/>
    </w:rPr>
  </w:style>
  <w:style w:type="paragraph" w:styleId="berschrift3">
    <w:name w:val="heading 3"/>
    <w:basedOn w:val="Standard"/>
    <w:next w:val="Standard"/>
    <w:qFormat/>
    <w:pPr>
      <w:numPr>
        <w:ilvl w:val="2"/>
        <w:numId w:val="5"/>
      </w:numPr>
      <w:autoSpaceDE w:val="0"/>
      <w:autoSpaceDN w:val="0"/>
      <w:adjustRightInd w:val="0"/>
      <w:spacing w:before="240"/>
      <w:outlineLvl w:val="2"/>
    </w:pPr>
    <w:rPr>
      <w:rFonts w:cs="Arial"/>
      <w:bCs/>
      <w:i/>
      <w:smallCaps/>
      <w:szCs w:val="3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/>
      <w:outlineLvl w:val="3"/>
    </w:pPr>
    <w:rPr>
      <w:rFonts w:cs="Arial"/>
      <w:b/>
      <w:bCs/>
      <w:i/>
      <w:szCs w:val="60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spacing w:before="240"/>
      <w:jc w:val="left"/>
      <w:outlineLvl w:val="4"/>
    </w:pPr>
    <w:rPr>
      <w:rFonts w:ascii="Arial Narrow" w:hAnsi="Arial Narrow" w:cs="Arial"/>
      <w:bCs/>
      <w:i/>
      <w:szCs w:val="4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5"/>
      </w:numPr>
      <w:autoSpaceDE w:val="0"/>
      <w:autoSpaceDN w:val="0"/>
      <w:adjustRightInd w:val="0"/>
      <w:jc w:val="center"/>
      <w:outlineLvl w:val="5"/>
    </w:pPr>
    <w:rPr>
      <w:rFonts w:cs="Arial"/>
      <w:color w:val="000099"/>
      <w:sz w:val="16"/>
      <w:szCs w:val="3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5"/>
      </w:numPr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ind w:left="-851" w:right="-567"/>
    </w:pPr>
    <w:rPr>
      <w:sz w:val="18"/>
      <w:u w:val="single"/>
    </w:rPr>
  </w:style>
  <w:style w:type="paragraph" w:customStyle="1" w:styleId="oben">
    <w:name w:val="oben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caps/>
      <w:kern w:val="2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3Zchn">
    <w:name w:val="Überschrift 3 Zchn"/>
    <w:rPr>
      <w:rFonts w:ascii="TUM Neue Helvetica 55 Regular" w:hAnsi="TUM Neue Helvetica 55 Regular" w:cs="Arial"/>
      <w:bCs/>
      <w:i/>
      <w:smallCaps/>
      <w:noProof w:val="0"/>
      <w:sz w:val="22"/>
      <w:szCs w:val="36"/>
      <w:lang w:val="de-DE" w:eastAsia="de-DE" w:bidi="ar-SA"/>
    </w:rPr>
  </w:style>
  <w:style w:type="paragraph" w:styleId="Verzeichnis1">
    <w:name w:val="toc 1"/>
    <w:basedOn w:val="Standard"/>
    <w:next w:val="Standard"/>
    <w:autoRedefine/>
    <w:semiHidden/>
    <w:pPr>
      <w:jc w:val="left"/>
    </w:pPr>
    <w:rPr>
      <w:rFonts w:ascii="Arial" w:hAnsi="Arial"/>
      <w:b/>
      <w:bCs/>
      <w:szCs w:val="28"/>
    </w:rPr>
  </w:style>
  <w:style w:type="paragraph" w:styleId="Verzeichnis2">
    <w:name w:val="toc 2"/>
    <w:basedOn w:val="Standard"/>
    <w:next w:val="Standard"/>
    <w:autoRedefine/>
    <w:semiHidden/>
    <w:pPr>
      <w:spacing w:before="240"/>
      <w:jc w:val="left"/>
    </w:pPr>
    <w:rPr>
      <w:rFonts w:ascii="Times New Roman" w:hAnsi="Times New Roman"/>
      <w:b/>
      <w:bCs/>
    </w:rPr>
  </w:style>
  <w:style w:type="paragraph" w:styleId="Verzeichnis3">
    <w:name w:val="toc 3"/>
    <w:basedOn w:val="Standard"/>
    <w:next w:val="Standard"/>
    <w:autoRedefine/>
    <w:semiHidden/>
    <w:pPr>
      <w:ind w:left="220"/>
      <w:jc w:val="left"/>
    </w:pPr>
    <w:rPr>
      <w:rFonts w:ascii="Times New Roman" w:hAnsi="Times New Roman"/>
    </w:rPr>
  </w:style>
  <w:style w:type="paragraph" w:styleId="Verzeichnis4">
    <w:name w:val="toc 4"/>
    <w:basedOn w:val="Standard"/>
    <w:next w:val="Standard"/>
    <w:autoRedefine/>
    <w:semiHidden/>
    <w:pPr>
      <w:ind w:left="440"/>
      <w:jc w:val="left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autoRedefine/>
    <w:semiHidden/>
    <w:pPr>
      <w:ind w:left="660"/>
      <w:jc w:val="left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semiHidden/>
    <w:pPr>
      <w:ind w:left="880"/>
      <w:jc w:val="left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semiHidden/>
    <w:pPr>
      <w:ind w:left="1100"/>
      <w:jc w:val="left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semiHidden/>
    <w:pPr>
      <w:ind w:left="1320"/>
      <w:jc w:val="left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semiHidden/>
    <w:pPr>
      <w:ind w:left="1540"/>
      <w:jc w:val="left"/>
    </w:pPr>
    <w:rPr>
      <w:rFonts w:ascii="Times New Roman" w:hAnsi="Times New Roman"/>
    </w:rPr>
  </w:style>
  <w:style w:type="paragraph" w:styleId="Abbildungsverzeichnis">
    <w:name w:val="table of figures"/>
    <w:basedOn w:val="Standard"/>
    <w:next w:val="Standard"/>
    <w:semiHidden/>
    <w:rPr>
      <w:rFonts w:ascii="Times New Roman" w:hAnsi="Times New Roman"/>
      <w:i/>
      <w:iCs/>
    </w:rPr>
  </w:style>
  <w:style w:type="paragraph" w:styleId="Aufzhlungszeichen">
    <w:name w:val="List Bullet"/>
    <w:basedOn w:val="Standard"/>
    <w:autoRedefine/>
    <w:pPr>
      <w:spacing w:after="240"/>
    </w:pPr>
    <w:rPr>
      <w:rFonts w:cs="Arial"/>
      <w:b/>
      <w:szCs w:val="20"/>
    </w:r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customStyle="1" w:styleId="BalloonText2">
    <w:name w:val="Balloon Text2"/>
    <w:basedOn w:val="Standard"/>
    <w:semiHidden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Standard"/>
    <w:semiHidden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Default1">
    <w:name w:val="Default1"/>
    <w:pPr>
      <w:autoSpaceDE w:val="0"/>
      <w:autoSpaceDN w:val="0"/>
      <w:adjustRightInd w:val="0"/>
    </w:pPr>
    <w:rPr>
      <w:rFonts w:ascii="Arial,Bold" w:hAnsi="Arial,Bold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Fuzeile1">
    <w:name w:val="Fußzeile1"/>
    <w:aliases w:val="Footer Char Char,Footer Char Char Char Char Char Char Char Char Char,Footer Char Char Char Char Char Char Char"/>
    <w:rPr>
      <w:rFonts w:ascii="Arial" w:hAnsi="Arial"/>
      <w:noProof w:val="0"/>
      <w:sz w:val="16"/>
      <w:szCs w:val="24"/>
      <w:lang w:val="de-DE" w:eastAsia="de-DE" w:bidi="ar-SA"/>
    </w:rPr>
  </w:style>
  <w:style w:type="paragraph" w:customStyle="1" w:styleId="Funotentext1">
    <w:name w:val="Fußnotentext1"/>
    <w:basedOn w:val="Standard"/>
    <w:next w:val="Standard"/>
    <w:pPr>
      <w:autoSpaceDE w:val="0"/>
      <w:autoSpaceDN w:val="0"/>
      <w:adjustRightInd w:val="0"/>
      <w:spacing w:line="240" w:lineRule="auto"/>
      <w:jc w:val="left"/>
    </w:pPr>
    <w:rPr>
      <w:rFonts w:ascii="Arial,Bold" w:hAnsi="Arial,Bold"/>
      <w:sz w:val="24"/>
    </w:rPr>
  </w:style>
  <w:style w:type="character" w:styleId="Funotenzeichen">
    <w:name w:val="footnote reference"/>
    <w:aliases w:val="Fußnotenzeichen CHE"/>
    <w:semiHidden/>
    <w:rPr>
      <w:vertAlign w:val="superscript"/>
    </w:rPr>
  </w:style>
  <w:style w:type="paragraph" w:customStyle="1" w:styleId="Gliederungsberschriften">
    <w:name w:val="Gliederungsüberschriften"/>
    <w:basedOn w:val="Standard"/>
    <w:pPr>
      <w:numPr>
        <w:numId w:val="3"/>
      </w:numPr>
    </w:pPr>
    <w:rPr>
      <w:b/>
      <w:sz w:val="20"/>
    </w:rPr>
  </w:style>
  <w:style w:type="paragraph" w:customStyle="1" w:styleId="Gliederungsberschriften1">
    <w:name w:val="Gliederungsüberschriften1"/>
    <w:basedOn w:val="Standard"/>
    <w:pPr>
      <w:tabs>
        <w:tab w:val="num" w:pos="1065"/>
      </w:tabs>
      <w:ind w:left="1065" w:hanging="705"/>
    </w:pPr>
    <w:rPr>
      <w:b/>
      <w:sz w:val="28"/>
    </w:rPr>
  </w:style>
  <w:style w:type="paragraph" w:customStyle="1" w:styleId="Gliederungsberschriften11">
    <w:name w:val="Gliederungsüberschriften11"/>
    <w:basedOn w:val="Standard"/>
    <w:pPr>
      <w:tabs>
        <w:tab w:val="num" w:pos="1065"/>
      </w:tabs>
      <w:ind w:left="1065" w:hanging="705"/>
    </w:pPr>
    <w:rPr>
      <w:b/>
      <w:sz w:val="28"/>
    </w:rPr>
  </w:style>
  <w:style w:type="paragraph" w:customStyle="1" w:styleId="Gliederungsberschriften111">
    <w:name w:val="Gliederungsüberschriften111"/>
    <w:basedOn w:val="Standard"/>
    <w:pPr>
      <w:tabs>
        <w:tab w:val="num" w:pos="1065"/>
      </w:tabs>
      <w:autoSpaceDE w:val="0"/>
      <w:autoSpaceDN w:val="0"/>
      <w:adjustRightInd w:val="0"/>
      <w:ind w:left="1065" w:hanging="705"/>
    </w:pPr>
    <w:rPr>
      <w:b/>
      <w:sz w:val="28"/>
    </w:rPr>
  </w:style>
  <w:style w:type="paragraph" w:customStyle="1" w:styleId="Gliederungsberschriften12">
    <w:name w:val="Gliederungsüberschriften12"/>
    <w:basedOn w:val="Standard"/>
    <w:pPr>
      <w:tabs>
        <w:tab w:val="num" w:pos="1065"/>
      </w:tabs>
      <w:ind w:left="1065" w:hanging="705"/>
    </w:pPr>
    <w:rPr>
      <w:b/>
      <w:sz w:val="28"/>
    </w:rPr>
  </w:style>
  <w:style w:type="paragraph" w:customStyle="1" w:styleId="Gliederungsberschriften121">
    <w:name w:val="Gliederungsüberschriften121"/>
    <w:basedOn w:val="Standard"/>
    <w:pPr>
      <w:tabs>
        <w:tab w:val="num" w:pos="1065"/>
      </w:tabs>
      <w:autoSpaceDE w:val="0"/>
      <w:autoSpaceDN w:val="0"/>
      <w:adjustRightInd w:val="0"/>
      <w:ind w:left="1065" w:hanging="705"/>
    </w:pPr>
    <w:rPr>
      <w:b/>
      <w:sz w:val="28"/>
    </w:rPr>
  </w:style>
  <w:style w:type="paragraph" w:customStyle="1" w:styleId="Gliederungsberschriften13">
    <w:name w:val="Gliederungsüberschriften13"/>
    <w:basedOn w:val="Standard"/>
    <w:pPr>
      <w:tabs>
        <w:tab w:val="num" w:pos="1065"/>
      </w:tabs>
      <w:ind w:left="1065" w:hanging="705"/>
    </w:pPr>
    <w:rPr>
      <w:b/>
      <w:sz w:val="28"/>
    </w:rPr>
  </w:style>
  <w:style w:type="paragraph" w:customStyle="1" w:styleId="Gliederungsberschriften131">
    <w:name w:val="Gliederungsüberschriften131"/>
    <w:basedOn w:val="Standard"/>
    <w:pPr>
      <w:tabs>
        <w:tab w:val="num" w:pos="1065"/>
      </w:tabs>
      <w:autoSpaceDE w:val="0"/>
      <w:autoSpaceDN w:val="0"/>
      <w:adjustRightInd w:val="0"/>
      <w:ind w:left="1065" w:hanging="705"/>
    </w:pPr>
    <w:rPr>
      <w:b/>
      <w:sz w:val="28"/>
    </w:rPr>
  </w:style>
  <w:style w:type="paragraph" w:customStyle="1" w:styleId="Gliederungsberschriften14">
    <w:name w:val="Gliederungsüberschriften14"/>
    <w:basedOn w:val="Standard"/>
    <w:pPr>
      <w:tabs>
        <w:tab w:val="num" w:pos="1065"/>
      </w:tabs>
      <w:autoSpaceDE w:val="0"/>
      <w:autoSpaceDN w:val="0"/>
      <w:adjustRightInd w:val="0"/>
      <w:ind w:left="1065" w:hanging="705"/>
    </w:pPr>
    <w:rPr>
      <w:b/>
      <w:sz w:val="28"/>
    </w:rPr>
  </w:style>
  <w:style w:type="paragraph" w:customStyle="1" w:styleId="Gliederungsberschriften2">
    <w:name w:val="Gliederungsüberschriften2"/>
    <w:basedOn w:val="Standard"/>
    <w:pPr>
      <w:tabs>
        <w:tab w:val="num" w:pos="1065"/>
      </w:tabs>
      <w:ind w:left="1065" w:hanging="705"/>
    </w:pPr>
    <w:rPr>
      <w:b/>
      <w:sz w:val="28"/>
    </w:rPr>
  </w:style>
  <w:style w:type="paragraph" w:customStyle="1" w:styleId="Gliederungsberschriften21">
    <w:name w:val="Gliederungsüberschriften21"/>
    <w:basedOn w:val="Standard"/>
    <w:pPr>
      <w:tabs>
        <w:tab w:val="num" w:pos="1065"/>
      </w:tabs>
      <w:ind w:left="1065" w:hanging="705"/>
    </w:pPr>
    <w:rPr>
      <w:b/>
      <w:sz w:val="28"/>
    </w:rPr>
  </w:style>
  <w:style w:type="paragraph" w:customStyle="1" w:styleId="Gliederungsberschriften211">
    <w:name w:val="Gliederungsüberschriften211"/>
    <w:basedOn w:val="Standard"/>
    <w:pPr>
      <w:tabs>
        <w:tab w:val="num" w:pos="1065"/>
      </w:tabs>
      <w:autoSpaceDE w:val="0"/>
      <w:autoSpaceDN w:val="0"/>
      <w:adjustRightInd w:val="0"/>
      <w:ind w:left="1065" w:hanging="705"/>
    </w:pPr>
    <w:rPr>
      <w:b/>
      <w:sz w:val="28"/>
    </w:rPr>
  </w:style>
  <w:style w:type="paragraph" w:customStyle="1" w:styleId="Gliederungsberschriften22">
    <w:name w:val="Gliederungsüberschriften22"/>
    <w:basedOn w:val="Standard"/>
    <w:pPr>
      <w:tabs>
        <w:tab w:val="num" w:pos="1065"/>
      </w:tabs>
      <w:ind w:left="1065" w:hanging="705"/>
    </w:pPr>
    <w:rPr>
      <w:b/>
      <w:sz w:val="28"/>
    </w:rPr>
  </w:style>
  <w:style w:type="paragraph" w:customStyle="1" w:styleId="Gliederungsberschriften221">
    <w:name w:val="Gliederungsüberschriften221"/>
    <w:basedOn w:val="Standard"/>
    <w:pPr>
      <w:tabs>
        <w:tab w:val="num" w:pos="1065"/>
      </w:tabs>
      <w:autoSpaceDE w:val="0"/>
      <w:autoSpaceDN w:val="0"/>
      <w:adjustRightInd w:val="0"/>
      <w:ind w:left="1065" w:hanging="705"/>
    </w:pPr>
    <w:rPr>
      <w:b/>
      <w:sz w:val="28"/>
    </w:rPr>
  </w:style>
  <w:style w:type="paragraph" w:customStyle="1" w:styleId="Gliederungsberschriften23">
    <w:name w:val="Gliederungsüberschriften23"/>
    <w:basedOn w:val="Standard"/>
    <w:pPr>
      <w:tabs>
        <w:tab w:val="num" w:pos="1065"/>
      </w:tabs>
      <w:ind w:left="1065" w:hanging="705"/>
    </w:pPr>
    <w:rPr>
      <w:b/>
      <w:sz w:val="28"/>
    </w:rPr>
  </w:style>
  <w:style w:type="paragraph" w:customStyle="1" w:styleId="Gliederungsberschriften231">
    <w:name w:val="Gliederungsüberschriften231"/>
    <w:basedOn w:val="Standard"/>
    <w:pPr>
      <w:tabs>
        <w:tab w:val="num" w:pos="1065"/>
      </w:tabs>
      <w:autoSpaceDE w:val="0"/>
      <w:autoSpaceDN w:val="0"/>
      <w:adjustRightInd w:val="0"/>
      <w:ind w:left="1065" w:hanging="705"/>
    </w:pPr>
    <w:rPr>
      <w:b/>
      <w:sz w:val="28"/>
    </w:rPr>
  </w:style>
  <w:style w:type="paragraph" w:customStyle="1" w:styleId="Gliederungsberschriften24">
    <w:name w:val="Gliederungsüberschriften24"/>
    <w:basedOn w:val="Standard"/>
    <w:pPr>
      <w:tabs>
        <w:tab w:val="num" w:pos="1065"/>
      </w:tabs>
      <w:autoSpaceDE w:val="0"/>
      <w:autoSpaceDN w:val="0"/>
      <w:adjustRightInd w:val="0"/>
      <w:ind w:left="1065" w:hanging="705"/>
    </w:pPr>
    <w:rPr>
      <w:b/>
      <w:sz w:val="28"/>
    </w:rPr>
  </w:style>
  <w:style w:type="paragraph" w:customStyle="1" w:styleId="Gliederungsberschriften3">
    <w:name w:val="Gliederungsüberschriften3"/>
    <w:basedOn w:val="Standard"/>
    <w:pPr>
      <w:tabs>
        <w:tab w:val="num" w:pos="432"/>
      </w:tabs>
      <w:ind w:left="432" w:hanging="432"/>
    </w:pPr>
    <w:rPr>
      <w:b/>
      <w:sz w:val="28"/>
    </w:rPr>
  </w:style>
  <w:style w:type="paragraph" w:customStyle="1" w:styleId="Gliederungsberschriften31">
    <w:name w:val="Gliederungsüberschriften31"/>
    <w:basedOn w:val="Standard"/>
    <w:pPr>
      <w:tabs>
        <w:tab w:val="num" w:pos="432"/>
      </w:tabs>
      <w:autoSpaceDE w:val="0"/>
      <w:autoSpaceDN w:val="0"/>
      <w:adjustRightInd w:val="0"/>
      <w:ind w:left="432" w:hanging="432"/>
    </w:pPr>
    <w:rPr>
      <w:b/>
      <w:sz w:val="28"/>
    </w:rPr>
  </w:style>
  <w:style w:type="paragraph" w:customStyle="1" w:styleId="Gliederungsberschriften4">
    <w:name w:val="Gliederungsüberschriften4"/>
    <w:basedOn w:val="Standard"/>
    <w:pPr>
      <w:tabs>
        <w:tab w:val="num" w:pos="720"/>
      </w:tabs>
      <w:ind w:left="720" w:hanging="360"/>
    </w:pPr>
    <w:rPr>
      <w:b/>
      <w:sz w:val="28"/>
    </w:rPr>
  </w:style>
  <w:style w:type="paragraph" w:customStyle="1" w:styleId="Gliederungsberschriften41">
    <w:name w:val="Gliederungsüberschriften41"/>
    <w:basedOn w:val="Standard"/>
    <w:pPr>
      <w:tabs>
        <w:tab w:val="num" w:pos="720"/>
      </w:tabs>
      <w:autoSpaceDE w:val="0"/>
      <w:autoSpaceDN w:val="0"/>
      <w:adjustRightInd w:val="0"/>
      <w:ind w:left="720" w:hanging="360"/>
    </w:pPr>
    <w:rPr>
      <w:b/>
      <w:sz w:val="28"/>
    </w:rPr>
  </w:style>
  <w:style w:type="paragraph" w:customStyle="1" w:styleId="Gliederungsberschriften5">
    <w:name w:val="Gliederungsüberschriften5"/>
    <w:basedOn w:val="Standard"/>
    <w:pPr>
      <w:tabs>
        <w:tab w:val="num" w:pos="720"/>
      </w:tabs>
      <w:ind w:left="720" w:hanging="360"/>
    </w:pPr>
    <w:rPr>
      <w:b/>
      <w:sz w:val="28"/>
    </w:rPr>
  </w:style>
  <w:style w:type="paragraph" w:customStyle="1" w:styleId="Gliederungsberschriften51">
    <w:name w:val="Gliederungsüberschriften51"/>
    <w:basedOn w:val="Standard"/>
    <w:pPr>
      <w:tabs>
        <w:tab w:val="num" w:pos="720"/>
      </w:tabs>
      <w:autoSpaceDE w:val="0"/>
      <w:autoSpaceDN w:val="0"/>
      <w:adjustRightInd w:val="0"/>
      <w:ind w:left="720" w:hanging="360"/>
    </w:pPr>
    <w:rPr>
      <w:b/>
      <w:sz w:val="28"/>
    </w:rPr>
  </w:style>
  <w:style w:type="paragraph" w:customStyle="1" w:styleId="Gliederungsberschriften6">
    <w:name w:val="Gliederungsüberschriften6"/>
    <w:basedOn w:val="Standard"/>
    <w:pPr>
      <w:tabs>
        <w:tab w:val="num" w:pos="360"/>
      </w:tabs>
      <w:autoSpaceDE w:val="0"/>
      <w:autoSpaceDN w:val="0"/>
      <w:adjustRightInd w:val="0"/>
    </w:pPr>
    <w:rPr>
      <w:b/>
      <w:sz w:val="28"/>
    </w:rPr>
  </w:style>
  <w:style w:type="character" w:styleId="HTMLSchreibmaschine">
    <w:name w:val="HTML Typewriter"/>
    <w:rPr>
      <w:rFonts w:ascii="Courier New" w:eastAsia="Courier New" w:hAnsi="Courier New" w:cs="Courier New"/>
      <w:sz w:val="20"/>
      <w:szCs w:val="20"/>
    </w:rPr>
  </w:style>
  <w:style w:type="paragraph" w:customStyle="1" w:styleId="Karostandard">
    <w:name w:val="Karostandard"/>
    <w:basedOn w:val="Standard"/>
  </w:style>
  <w:style w:type="paragraph" w:customStyle="1" w:styleId="Karostandard1">
    <w:name w:val="Karostandard1"/>
    <w:basedOn w:val="Standard"/>
  </w:style>
  <w:style w:type="paragraph" w:customStyle="1" w:styleId="Karostandard11">
    <w:name w:val="Karostandard11"/>
    <w:basedOn w:val="Standard"/>
  </w:style>
  <w:style w:type="paragraph" w:customStyle="1" w:styleId="Karostandard111">
    <w:name w:val="Karostandard111"/>
    <w:basedOn w:val="Standard"/>
    <w:pPr>
      <w:autoSpaceDE w:val="0"/>
      <w:autoSpaceDN w:val="0"/>
      <w:adjustRightInd w:val="0"/>
    </w:pPr>
  </w:style>
  <w:style w:type="paragraph" w:customStyle="1" w:styleId="Karostandard12">
    <w:name w:val="Karostandard12"/>
    <w:basedOn w:val="Standard"/>
  </w:style>
  <w:style w:type="paragraph" w:customStyle="1" w:styleId="Karostandard121">
    <w:name w:val="Karostandard121"/>
    <w:basedOn w:val="Standard"/>
    <w:pPr>
      <w:autoSpaceDE w:val="0"/>
      <w:autoSpaceDN w:val="0"/>
      <w:adjustRightInd w:val="0"/>
    </w:pPr>
  </w:style>
  <w:style w:type="paragraph" w:customStyle="1" w:styleId="Karostandard13">
    <w:name w:val="Karostandard13"/>
    <w:basedOn w:val="Standard"/>
  </w:style>
  <w:style w:type="paragraph" w:customStyle="1" w:styleId="Karostandard131">
    <w:name w:val="Karostandard131"/>
    <w:basedOn w:val="Standard"/>
    <w:pPr>
      <w:autoSpaceDE w:val="0"/>
      <w:autoSpaceDN w:val="0"/>
      <w:adjustRightInd w:val="0"/>
    </w:pPr>
  </w:style>
  <w:style w:type="paragraph" w:customStyle="1" w:styleId="Karostandard14">
    <w:name w:val="Karostandard14"/>
    <w:basedOn w:val="Standard"/>
    <w:pPr>
      <w:autoSpaceDE w:val="0"/>
      <w:autoSpaceDN w:val="0"/>
      <w:adjustRightInd w:val="0"/>
    </w:pPr>
  </w:style>
  <w:style w:type="paragraph" w:customStyle="1" w:styleId="Karostandard2">
    <w:name w:val="Karostandard2"/>
    <w:basedOn w:val="Standard"/>
  </w:style>
  <w:style w:type="paragraph" w:customStyle="1" w:styleId="Karostandard21">
    <w:name w:val="Karostandard21"/>
    <w:basedOn w:val="Standard"/>
  </w:style>
  <w:style w:type="paragraph" w:customStyle="1" w:styleId="Karostandard211">
    <w:name w:val="Karostandard211"/>
    <w:basedOn w:val="Standard"/>
    <w:pPr>
      <w:autoSpaceDE w:val="0"/>
      <w:autoSpaceDN w:val="0"/>
      <w:adjustRightInd w:val="0"/>
    </w:pPr>
  </w:style>
  <w:style w:type="paragraph" w:customStyle="1" w:styleId="Karostandard22">
    <w:name w:val="Karostandard22"/>
    <w:basedOn w:val="Standard"/>
  </w:style>
  <w:style w:type="paragraph" w:customStyle="1" w:styleId="Karostandard221">
    <w:name w:val="Karostandard221"/>
    <w:basedOn w:val="Standard"/>
    <w:pPr>
      <w:autoSpaceDE w:val="0"/>
      <w:autoSpaceDN w:val="0"/>
      <w:adjustRightInd w:val="0"/>
    </w:pPr>
  </w:style>
  <w:style w:type="paragraph" w:customStyle="1" w:styleId="Karostandard23">
    <w:name w:val="Karostandard23"/>
    <w:basedOn w:val="Standard"/>
  </w:style>
  <w:style w:type="paragraph" w:customStyle="1" w:styleId="Karostandard231">
    <w:name w:val="Karostandard231"/>
    <w:basedOn w:val="Standard"/>
    <w:pPr>
      <w:autoSpaceDE w:val="0"/>
      <w:autoSpaceDN w:val="0"/>
      <w:adjustRightInd w:val="0"/>
    </w:pPr>
  </w:style>
  <w:style w:type="paragraph" w:customStyle="1" w:styleId="Karostandard24">
    <w:name w:val="Karostandard24"/>
    <w:basedOn w:val="Standard"/>
    <w:pPr>
      <w:autoSpaceDE w:val="0"/>
      <w:autoSpaceDN w:val="0"/>
      <w:adjustRightInd w:val="0"/>
    </w:pPr>
  </w:style>
  <w:style w:type="paragraph" w:customStyle="1" w:styleId="Karostandard3">
    <w:name w:val="Karostandard3"/>
    <w:basedOn w:val="Standard"/>
  </w:style>
  <w:style w:type="paragraph" w:customStyle="1" w:styleId="Karostandard31">
    <w:name w:val="Karostandard31"/>
    <w:basedOn w:val="Standard"/>
    <w:pPr>
      <w:autoSpaceDE w:val="0"/>
      <w:autoSpaceDN w:val="0"/>
      <w:adjustRightInd w:val="0"/>
    </w:pPr>
  </w:style>
  <w:style w:type="paragraph" w:customStyle="1" w:styleId="Karostandard4">
    <w:name w:val="Karostandard4"/>
    <w:basedOn w:val="Standard"/>
  </w:style>
  <w:style w:type="paragraph" w:customStyle="1" w:styleId="Karostandard41">
    <w:name w:val="Karostandard41"/>
    <w:basedOn w:val="Standard"/>
    <w:pPr>
      <w:autoSpaceDE w:val="0"/>
      <w:autoSpaceDN w:val="0"/>
      <w:adjustRightInd w:val="0"/>
    </w:pPr>
  </w:style>
  <w:style w:type="paragraph" w:customStyle="1" w:styleId="Karostandard5">
    <w:name w:val="Karostandard5"/>
    <w:basedOn w:val="Standard"/>
  </w:style>
  <w:style w:type="paragraph" w:customStyle="1" w:styleId="Karostandard51">
    <w:name w:val="Karostandard51"/>
    <w:basedOn w:val="Standard"/>
    <w:pPr>
      <w:autoSpaceDE w:val="0"/>
      <w:autoSpaceDN w:val="0"/>
      <w:adjustRightInd w:val="0"/>
    </w:pPr>
  </w:style>
  <w:style w:type="paragraph" w:customStyle="1" w:styleId="Karostandard6">
    <w:name w:val="Karostandard6"/>
    <w:basedOn w:val="Standard"/>
    <w:pPr>
      <w:autoSpaceDE w:val="0"/>
      <w:autoSpaceDN w:val="0"/>
      <w:adjustRightInd w:val="0"/>
    </w:pPr>
  </w:style>
  <w:style w:type="paragraph" w:customStyle="1" w:styleId="petraundsibylle">
    <w:name w:val="petra und sibylle"/>
    <w:basedOn w:val="Standard"/>
    <w:rPr>
      <w:rFonts w:ascii="Helvetica" w:hAnsi="Helvetica"/>
      <w:szCs w:val="20"/>
    </w:rPr>
  </w:style>
  <w:style w:type="paragraph" w:customStyle="1" w:styleId="petraundsibylle1">
    <w:name w:val="petra und sibylle1"/>
    <w:basedOn w:val="Standard"/>
    <w:rPr>
      <w:rFonts w:ascii="Helvetica" w:hAnsi="Helvetica"/>
      <w:szCs w:val="20"/>
    </w:rPr>
  </w:style>
  <w:style w:type="paragraph" w:customStyle="1" w:styleId="petraundsibylle11">
    <w:name w:val="petra und sibylle11"/>
    <w:basedOn w:val="Standard"/>
    <w:pPr>
      <w:autoSpaceDE w:val="0"/>
      <w:autoSpaceDN w:val="0"/>
      <w:adjustRightInd w:val="0"/>
    </w:pPr>
    <w:rPr>
      <w:rFonts w:ascii="Helvetica" w:hAnsi="Helvetica"/>
      <w:szCs w:val="20"/>
    </w:rPr>
  </w:style>
  <w:style w:type="paragraph" w:customStyle="1" w:styleId="petraundsibylle2">
    <w:name w:val="petra und sibylle2"/>
    <w:basedOn w:val="Standard"/>
    <w:rPr>
      <w:rFonts w:ascii="Helvetica" w:hAnsi="Helvetica"/>
      <w:szCs w:val="20"/>
    </w:rPr>
  </w:style>
  <w:style w:type="paragraph" w:customStyle="1" w:styleId="petraundsibylle21">
    <w:name w:val="petra und sibylle21"/>
    <w:basedOn w:val="Standard"/>
    <w:pPr>
      <w:autoSpaceDE w:val="0"/>
      <w:autoSpaceDN w:val="0"/>
      <w:adjustRightInd w:val="0"/>
    </w:pPr>
    <w:rPr>
      <w:rFonts w:ascii="Helvetica" w:hAnsi="Helvetica"/>
      <w:szCs w:val="20"/>
    </w:rPr>
  </w:style>
  <w:style w:type="paragraph" w:customStyle="1" w:styleId="petraundsibylle3">
    <w:name w:val="petra und sibylle3"/>
    <w:basedOn w:val="Standard"/>
    <w:rPr>
      <w:rFonts w:ascii="Helvetica" w:hAnsi="Helvetica"/>
      <w:szCs w:val="20"/>
    </w:rPr>
  </w:style>
  <w:style w:type="paragraph" w:customStyle="1" w:styleId="petraundsibylle31">
    <w:name w:val="petra und sibylle31"/>
    <w:basedOn w:val="Standard"/>
    <w:pPr>
      <w:autoSpaceDE w:val="0"/>
      <w:autoSpaceDN w:val="0"/>
      <w:adjustRightInd w:val="0"/>
    </w:pPr>
    <w:rPr>
      <w:rFonts w:ascii="Helvetica" w:hAnsi="Helvetica"/>
      <w:szCs w:val="20"/>
    </w:rPr>
  </w:style>
  <w:style w:type="paragraph" w:customStyle="1" w:styleId="petraundsibylle4">
    <w:name w:val="petra und sibylle4"/>
    <w:basedOn w:val="Standard"/>
    <w:pPr>
      <w:autoSpaceDE w:val="0"/>
      <w:autoSpaceDN w:val="0"/>
      <w:adjustRightInd w:val="0"/>
    </w:pPr>
    <w:rPr>
      <w:rFonts w:ascii="Helvetica" w:hAnsi="Helvetica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</w:rPr>
  </w:style>
  <w:style w:type="paragraph" w:customStyle="1" w:styleId="StandardKaroline">
    <w:name w:val="Standard Karoline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1">
    <w:name w:val="Standard Karoline1"/>
    <w:basedOn w:val="StandardWeb"/>
    <w:rPr>
      <w:rFonts w:ascii="Arial" w:hAnsi="Arial" w:cs="Arial"/>
      <w:bCs/>
      <w:color w:val="auto"/>
    </w:rPr>
  </w:style>
  <w:style w:type="paragraph" w:customStyle="1" w:styleId="StandardKaroline11">
    <w:name w:val="Standard Karoline11"/>
    <w:basedOn w:val="StandardWeb"/>
    <w:rPr>
      <w:rFonts w:ascii="Arial" w:hAnsi="Arial" w:cs="Arial"/>
      <w:bCs/>
      <w:color w:val="auto"/>
    </w:rPr>
  </w:style>
  <w:style w:type="paragraph" w:customStyle="1" w:styleId="StandardKaroline111">
    <w:name w:val="Standard Karoline11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12">
    <w:name w:val="Standard Karoline12"/>
    <w:basedOn w:val="StandardWeb"/>
    <w:rPr>
      <w:rFonts w:ascii="Arial" w:hAnsi="Arial" w:cs="Arial"/>
      <w:bCs/>
      <w:color w:val="auto"/>
    </w:rPr>
  </w:style>
  <w:style w:type="paragraph" w:customStyle="1" w:styleId="StandardKaroline121">
    <w:name w:val="Standard Karoline12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13">
    <w:name w:val="Standard Karoline13"/>
    <w:basedOn w:val="StandardWeb"/>
    <w:rPr>
      <w:rFonts w:ascii="Arial" w:hAnsi="Arial" w:cs="Arial"/>
      <w:bCs/>
      <w:color w:val="auto"/>
    </w:rPr>
  </w:style>
  <w:style w:type="paragraph" w:customStyle="1" w:styleId="StandardKaroline131">
    <w:name w:val="Standard Karoline13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14">
    <w:name w:val="Standard Karoline14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2">
    <w:name w:val="Standard Karoline2"/>
    <w:basedOn w:val="StandardWeb"/>
    <w:rPr>
      <w:rFonts w:ascii="Arial" w:hAnsi="Arial" w:cs="Arial"/>
      <w:bCs/>
      <w:color w:val="auto"/>
    </w:rPr>
  </w:style>
  <w:style w:type="paragraph" w:customStyle="1" w:styleId="StandardKaroline21">
    <w:name w:val="Standard Karoline21"/>
    <w:basedOn w:val="StandardWeb"/>
    <w:rPr>
      <w:rFonts w:ascii="Arial" w:hAnsi="Arial" w:cs="Arial"/>
      <w:bCs/>
      <w:color w:val="auto"/>
    </w:rPr>
  </w:style>
  <w:style w:type="paragraph" w:customStyle="1" w:styleId="StandardKaroline211">
    <w:name w:val="Standard Karoline21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22">
    <w:name w:val="Standard Karoline22"/>
    <w:basedOn w:val="StandardWeb"/>
    <w:rPr>
      <w:rFonts w:ascii="Arial" w:hAnsi="Arial" w:cs="Arial"/>
      <w:bCs/>
      <w:color w:val="auto"/>
    </w:rPr>
  </w:style>
  <w:style w:type="paragraph" w:customStyle="1" w:styleId="StandardKaroline221">
    <w:name w:val="Standard Karoline22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23">
    <w:name w:val="Standard Karoline23"/>
    <w:basedOn w:val="StandardWeb"/>
    <w:rPr>
      <w:rFonts w:ascii="Arial" w:hAnsi="Arial" w:cs="Arial"/>
      <w:bCs/>
      <w:color w:val="auto"/>
    </w:rPr>
  </w:style>
  <w:style w:type="paragraph" w:customStyle="1" w:styleId="StandardKaroline231">
    <w:name w:val="Standard Karoline23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24">
    <w:name w:val="Standard Karoline24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3">
    <w:name w:val="Standard Karoline3"/>
    <w:basedOn w:val="StandardWeb"/>
    <w:rPr>
      <w:rFonts w:ascii="Arial" w:hAnsi="Arial" w:cs="Arial"/>
      <w:bCs/>
      <w:color w:val="auto"/>
    </w:rPr>
  </w:style>
  <w:style w:type="paragraph" w:customStyle="1" w:styleId="StandardKaroline31">
    <w:name w:val="Standard Karoline3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4">
    <w:name w:val="Standard Karoline4"/>
    <w:basedOn w:val="StandardWeb"/>
    <w:rPr>
      <w:rFonts w:ascii="Arial" w:hAnsi="Arial" w:cs="Arial"/>
      <w:bCs/>
      <w:color w:val="auto"/>
    </w:rPr>
  </w:style>
  <w:style w:type="paragraph" w:customStyle="1" w:styleId="StandardKaroline41">
    <w:name w:val="Standard Karoline4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5">
    <w:name w:val="Standard Karoline5"/>
    <w:basedOn w:val="StandardWeb"/>
    <w:rPr>
      <w:rFonts w:ascii="Arial" w:hAnsi="Arial" w:cs="Arial"/>
      <w:bCs/>
      <w:color w:val="auto"/>
    </w:rPr>
  </w:style>
  <w:style w:type="paragraph" w:customStyle="1" w:styleId="StandardKaroline51">
    <w:name w:val="Standard Karoline5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6">
    <w:name w:val="Standard Karoline6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1">
    <w:name w:val="Standard1"/>
    <w:basedOn w:val="Standard"/>
    <w:next w:val="Standard"/>
    <w:pPr>
      <w:ind w:firstLine="210"/>
    </w:pPr>
  </w:style>
  <w:style w:type="paragraph" w:customStyle="1" w:styleId="Standard11">
    <w:name w:val="Standard11"/>
    <w:basedOn w:val="Standard"/>
    <w:next w:val="Standard"/>
    <w:pPr>
      <w:autoSpaceDE w:val="0"/>
      <w:autoSpaceDN w:val="0"/>
      <w:adjustRightInd w:val="0"/>
      <w:ind w:firstLine="210"/>
    </w:pPr>
  </w:style>
  <w:style w:type="character" w:customStyle="1" w:styleId="Style">
    <w:name w:val="Style"/>
    <w:basedOn w:val="Funotenzeichen"/>
    <w:rPr>
      <w:vertAlign w:val="superscript"/>
    </w:rPr>
  </w:style>
  <w:style w:type="paragraph" w:customStyle="1" w:styleId="StyleBoldAfter24pt">
    <w:name w:val="Style Bold After:  24 pt"/>
    <w:basedOn w:val="Standard"/>
    <w:rPr>
      <w:b/>
      <w:bCs/>
      <w:szCs w:val="20"/>
    </w:rPr>
  </w:style>
  <w:style w:type="paragraph" w:customStyle="1" w:styleId="StyleBoldAfter24pt1">
    <w:name w:val="Style Bold After:  24 pt1"/>
    <w:basedOn w:val="Standard"/>
    <w:rPr>
      <w:b/>
      <w:bCs/>
      <w:szCs w:val="20"/>
    </w:rPr>
  </w:style>
  <w:style w:type="paragraph" w:customStyle="1" w:styleId="StyleHeading2After24pt1">
    <w:name w:val="Style Heading 2 + After:  24 pt1"/>
    <w:basedOn w:val="berschrift2"/>
    <w:pPr>
      <w:keepNext/>
      <w:numPr>
        <w:ilvl w:val="0"/>
        <w:numId w:val="0"/>
      </w:numPr>
      <w:autoSpaceDE/>
      <w:autoSpaceDN/>
      <w:adjustRightInd/>
      <w:spacing w:after="120" w:afterAutospacing="0"/>
      <w:ind w:left="1440" w:hanging="360"/>
    </w:pPr>
    <w:rPr>
      <w:rFonts w:cs="Times New Roman"/>
      <w:iCs/>
      <w:smallCaps w:val="0"/>
      <w:sz w:val="20"/>
      <w:szCs w:val="20"/>
    </w:rPr>
  </w:style>
  <w:style w:type="paragraph" w:customStyle="1" w:styleId="StyleLeft">
    <w:name w:val="Style Left"/>
    <w:basedOn w:val="Standard"/>
    <w:pPr>
      <w:spacing w:line="240" w:lineRule="auto"/>
      <w:jc w:val="left"/>
    </w:pPr>
    <w:rPr>
      <w:sz w:val="18"/>
      <w:szCs w:val="20"/>
    </w:rPr>
  </w:style>
  <w:style w:type="paragraph" w:customStyle="1" w:styleId="Style1">
    <w:name w:val="Style1"/>
    <w:basedOn w:val="Standard"/>
    <w:pPr>
      <w:numPr>
        <w:ilvl w:val="2"/>
        <w:numId w:val="1"/>
      </w:numPr>
    </w:pPr>
    <w:rPr>
      <w:sz w:val="20"/>
    </w:rPr>
  </w:style>
  <w:style w:type="paragraph" w:customStyle="1" w:styleId="Style11">
    <w:name w:val="Style11"/>
    <w:basedOn w:val="Standard"/>
    <w:pPr>
      <w:tabs>
        <w:tab w:val="num" w:pos="360"/>
      </w:tabs>
      <w:ind w:left="360" w:hanging="360"/>
    </w:pPr>
    <w:rPr>
      <w:sz w:val="20"/>
    </w:rPr>
  </w:style>
  <w:style w:type="paragraph" w:customStyle="1" w:styleId="subheadline">
    <w:name w:val="subheadline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headlineChar">
    <w:name w:val="subheadline Char"/>
    <w:basedOn w:val="Standard"/>
    <w:autoRedefine/>
    <w:pPr>
      <w:spacing w:after="60" w:line="240" w:lineRule="auto"/>
    </w:pPr>
    <w:rPr>
      <w:sz w:val="16"/>
    </w:rPr>
  </w:style>
  <w:style w:type="paragraph" w:customStyle="1" w:styleId="subheadlineCharChar">
    <w:name w:val="subheadline Char Char"/>
    <w:basedOn w:val="Standard"/>
    <w:autoRedefine/>
    <w:pPr>
      <w:spacing w:after="60" w:line="240" w:lineRule="auto"/>
    </w:pPr>
    <w:rPr>
      <w:sz w:val="16"/>
    </w:rPr>
  </w:style>
  <w:style w:type="character" w:customStyle="1" w:styleId="subheadlineCharCharChar">
    <w:name w:val="subheadline Char Char Char"/>
    <w:rPr>
      <w:rFonts w:ascii="Arial" w:hAnsi="Arial"/>
      <w:noProof w:val="0"/>
      <w:sz w:val="16"/>
      <w:szCs w:val="24"/>
      <w:lang w:val="de-DE" w:eastAsia="de-DE" w:bidi="ar-SA"/>
    </w:rPr>
  </w:style>
  <w:style w:type="paragraph" w:customStyle="1" w:styleId="subheadlineCharCharCharChar">
    <w:name w:val="subheadline Char Char Char Char"/>
    <w:basedOn w:val="Standard"/>
    <w:autoRedefine/>
    <w:pPr>
      <w:spacing w:after="60" w:line="240" w:lineRule="auto"/>
    </w:pPr>
    <w:rPr>
      <w:sz w:val="16"/>
    </w:rPr>
  </w:style>
  <w:style w:type="paragraph" w:customStyle="1" w:styleId="subheadline1">
    <w:name w:val="subheadline1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headline11">
    <w:name w:val="subheadline11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headline2">
    <w:name w:val="subheadline2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headline21">
    <w:name w:val="subheadline21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headline3">
    <w:name w:val="subheadline3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headline31">
    <w:name w:val="subheadline31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headline4">
    <w:name w:val="subheadline4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styleId="Textkrper">
    <w:name w:val="Body Text"/>
    <w:basedOn w:val="Standard"/>
    <w:link w:val="TextkrperZchn"/>
    <w:pPr>
      <w:spacing w:line="240" w:lineRule="auto"/>
    </w:pPr>
    <w:rPr>
      <w:sz w:val="18"/>
    </w:rPr>
  </w:style>
  <w:style w:type="paragraph" w:styleId="Textkrper2">
    <w:name w:val="Body Text 2"/>
    <w:basedOn w:val="Standard"/>
    <w:pPr>
      <w:jc w:val="center"/>
    </w:pPr>
  </w:style>
  <w:style w:type="paragraph" w:styleId="Textkrper3">
    <w:name w:val="Body Text 3"/>
    <w:basedOn w:val="Standard"/>
    <w:pPr>
      <w:jc w:val="center"/>
    </w:pPr>
    <w:rPr>
      <w:sz w:val="20"/>
    </w:rPr>
  </w:style>
  <w:style w:type="paragraph" w:styleId="Textkrper-Einzug2">
    <w:name w:val="Body Text Indent 2"/>
    <w:basedOn w:val="Standard"/>
    <w:pPr>
      <w:autoSpaceDE w:val="0"/>
      <w:autoSpaceDN w:val="0"/>
      <w:adjustRightInd w:val="0"/>
      <w:spacing w:line="240" w:lineRule="auto"/>
      <w:ind w:left="4248"/>
    </w:pPr>
    <w:rPr>
      <w:sz w:val="16"/>
    </w:rPr>
  </w:style>
  <w:style w:type="paragraph" w:styleId="Textkrper-Zeileneinzug">
    <w:name w:val="Body Text Indent"/>
    <w:basedOn w:val="Standard"/>
    <w:pPr>
      <w:ind w:left="708"/>
    </w:pPr>
  </w:style>
  <w:style w:type="paragraph" w:customStyle="1" w:styleId="berschriftI">
    <w:name w:val="Überschrift I"/>
    <w:basedOn w:val="berschrift1"/>
    <w:pPr>
      <w:numPr>
        <w:numId w:val="4"/>
      </w:numPr>
    </w:pPr>
    <w:rPr>
      <w:b w:val="0"/>
    </w:rPr>
  </w:style>
  <w:style w:type="paragraph" w:customStyle="1" w:styleId="berschriftI1">
    <w:name w:val="Überschrift I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11">
    <w:name w:val="Überschrift I1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111">
    <w:name w:val="Überschrift I11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12">
    <w:name w:val="Überschrift I12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121">
    <w:name w:val="Überschrift I12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13">
    <w:name w:val="Überschrift I13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131">
    <w:name w:val="Überschrift I13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14">
    <w:name w:val="Überschrift I14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2">
    <w:name w:val="Überschrift I2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21">
    <w:name w:val="Überschrift I2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211">
    <w:name w:val="Überschrift I21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22">
    <w:name w:val="Überschrift I22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221">
    <w:name w:val="Überschrift I22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23">
    <w:name w:val="Überschrift I23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231">
    <w:name w:val="Überschrift I23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24">
    <w:name w:val="Überschrift I24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3">
    <w:name w:val="Überschrift I3"/>
    <w:basedOn w:val="berschrift1"/>
    <w:pPr>
      <w:numPr>
        <w:numId w:val="0"/>
      </w:numPr>
      <w:tabs>
        <w:tab w:val="num" w:pos="432"/>
      </w:tabs>
      <w:ind w:left="432" w:hanging="432"/>
    </w:pPr>
    <w:rPr>
      <w:b w:val="0"/>
    </w:rPr>
  </w:style>
  <w:style w:type="paragraph" w:customStyle="1" w:styleId="berschriftI31">
    <w:name w:val="Überschrift I31"/>
    <w:basedOn w:val="berschrift1"/>
    <w:pPr>
      <w:numPr>
        <w:numId w:val="0"/>
      </w:numPr>
      <w:tabs>
        <w:tab w:val="num" w:pos="432"/>
      </w:tabs>
      <w:ind w:left="432" w:hanging="432"/>
    </w:pPr>
    <w:rPr>
      <w:b w:val="0"/>
    </w:rPr>
  </w:style>
  <w:style w:type="paragraph" w:customStyle="1" w:styleId="berschriftI4">
    <w:name w:val="Überschrift I4"/>
    <w:basedOn w:val="berschrift1"/>
    <w:pPr>
      <w:numPr>
        <w:numId w:val="0"/>
      </w:numPr>
      <w:tabs>
        <w:tab w:val="num" w:pos="720"/>
      </w:tabs>
      <w:ind w:left="720" w:hanging="360"/>
    </w:pPr>
    <w:rPr>
      <w:b w:val="0"/>
    </w:rPr>
  </w:style>
  <w:style w:type="paragraph" w:customStyle="1" w:styleId="berschriftI41">
    <w:name w:val="Überschrift I41"/>
    <w:basedOn w:val="berschrift1"/>
    <w:pPr>
      <w:numPr>
        <w:numId w:val="0"/>
      </w:numPr>
      <w:tabs>
        <w:tab w:val="num" w:pos="720"/>
      </w:tabs>
      <w:ind w:left="720" w:hanging="360"/>
    </w:pPr>
    <w:rPr>
      <w:b w:val="0"/>
    </w:rPr>
  </w:style>
  <w:style w:type="paragraph" w:customStyle="1" w:styleId="berschriftI5">
    <w:name w:val="Überschrift I5"/>
    <w:basedOn w:val="berschrift1"/>
    <w:pPr>
      <w:numPr>
        <w:numId w:val="0"/>
      </w:numPr>
      <w:tabs>
        <w:tab w:val="num" w:pos="720"/>
      </w:tabs>
      <w:ind w:left="720" w:hanging="360"/>
    </w:pPr>
    <w:rPr>
      <w:b w:val="0"/>
    </w:rPr>
  </w:style>
  <w:style w:type="paragraph" w:customStyle="1" w:styleId="berschriftI51">
    <w:name w:val="Überschrift I51"/>
    <w:basedOn w:val="berschrift1"/>
    <w:pPr>
      <w:numPr>
        <w:numId w:val="0"/>
      </w:numPr>
      <w:tabs>
        <w:tab w:val="num" w:pos="720"/>
      </w:tabs>
      <w:ind w:left="720" w:hanging="360"/>
    </w:pPr>
    <w:rPr>
      <w:b w:val="0"/>
    </w:rPr>
  </w:style>
  <w:style w:type="paragraph" w:customStyle="1" w:styleId="berschriftI6">
    <w:name w:val="Überschrift I6"/>
    <w:basedOn w:val="berschrift1"/>
    <w:pPr>
      <w:numPr>
        <w:numId w:val="0"/>
      </w:numPr>
      <w:tabs>
        <w:tab w:val="num" w:pos="360"/>
      </w:tabs>
    </w:pPr>
    <w:rPr>
      <w:b w:val="0"/>
    </w:rPr>
  </w:style>
  <w:style w:type="paragraph" w:customStyle="1" w:styleId="berschriftII">
    <w:name w:val="Überschrift II"/>
    <w:basedOn w:val="berschrift2"/>
    <w:pPr>
      <w:numPr>
        <w:numId w:val="4"/>
      </w:numPr>
      <w:jc w:val="left"/>
    </w:pPr>
    <w:rPr>
      <w:sz w:val="28"/>
    </w:rPr>
  </w:style>
  <w:style w:type="paragraph" w:customStyle="1" w:styleId="berschriftII1">
    <w:name w:val="Überschrift II1"/>
    <w:basedOn w:val="berschrift2"/>
    <w:pPr>
      <w:numPr>
        <w:ilvl w:val="0"/>
        <w:numId w:val="0"/>
      </w:numPr>
      <w:tabs>
        <w:tab w:val="num" w:pos="576"/>
      </w:tabs>
      <w:ind w:left="576" w:hanging="576"/>
    </w:pPr>
    <w:rPr>
      <w:iCs/>
      <w:smallCaps w:val="0"/>
      <w:sz w:val="28"/>
    </w:rPr>
  </w:style>
  <w:style w:type="paragraph" w:customStyle="1" w:styleId="berschriftII11">
    <w:name w:val="Überschrift II11"/>
    <w:basedOn w:val="berschrift2"/>
    <w:pPr>
      <w:numPr>
        <w:ilvl w:val="0"/>
        <w:numId w:val="0"/>
      </w:numPr>
      <w:tabs>
        <w:tab w:val="num" w:pos="576"/>
      </w:tabs>
      <w:ind w:left="576" w:hanging="576"/>
    </w:pPr>
    <w:rPr>
      <w:iCs/>
      <w:smallCaps w:val="0"/>
      <w:sz w:val="28"/>
    </w:rPr>
  </w:style>
  <w:style w:type="paragraph" w:customStyle="1" w:styleId="berschriftII111">
    <w:name w:val="Überschrift II111"/>
    <w:basedOn w:val="berschrift2"/>
    <w:pPr>
      <w:numPr>
        <w:ilvl w:val="0"/>
        <w:numId w:val="0"/>
      </w:numPr>
      <w:tabs>
        <w:tab w:val="num" w:pos="576"/>
      </w:tabs>
      <w:ind w:left="576" w:hanging="576"/>
    </w:pPr>
    <w:rPr>
      <w:iCs/>
      <w:smallCaps w:val="0"/>
      <w:sz w:val="28"/>
    </w:rPr>
  </w:style>
  <w:style w:type="paragraph" w:customStyle="1" w:styleId="berschriftII12">
    <w:name w:val="Überschrift II12"/>
    <w:basedOn w:val="berschrift2"/>
    <w:pPr>
      <w:numPr>
        <w:ilvl w:val="0"/>
        <w:numId w:val="0"/>
      </w:numPr>
      <w:tabs>
        <w:tab w:val="num" w:pos="576"/>
      </w:tabs>
      <w:ind w:left="576" w:hanging="576"/>
    </w:pPr>
    <w:rPr>
      <w:iCs/>
      <w:smallCaps w:val="0"/>
      <w:sz w:val="28"/>
    </w:rPr>
  </w:style>
  <w:style w:type="paragraph" w:customStyle="1" w:styleId="berschriftII121">
    <w:name w:val="Überschrift II121"/>
    <w:basedOn w:val="berschrift2"/>
    <w:pPr>
      <w:numPr>
        <w:ilvl w:val="0"/>
        <w:numId w:val="0"/>
      </w:numPr>
      <w:tabs>
        <w:tab w:val="num" w:pos="576"/>
      </w:tabs>
      <w:ind w:left="576" w:hanging="576"/>
    </w:pPr>
    <w:rPr>
      <w:iCs/>
      <w:smallCaps w:val="0"/>
      <w:sz w:val="28"/>
    </w:rPr>
  </w:style>
  <w:style w:type="paragraph" w:customStyle="1" w:styleId="berschriftII13">
    <w:name w:val="Überschrift II13"/>
    <w:basedOn w:val="berschrift2"/>
    <w:pPr>
      <w:numPr>
        <w:ilvl w:val="0"/>
        <w:numId w:val="0"/>
      </w:numPr>
      <w:tabs>
        <w:tab w:val="num" w:pos="576"/>
      </w:tabs>
      <w:ind w:left="576" w:hanging="576"/>
    </w:pPr>
    <w:rPr>
      <w:iCs/>
      <w:smallCaps w:val="0"/>
      <w:sz w:val="28"/>
    </w:rPr>
  </w:style>
  <w:style w:type="paragraph" w:customStyle="1" w:styleId="berschriftII131">
    <w:name w:val="Überschrift II131"/>
    <w:basedOn w:val="berschrift2"/>
    <w:pPr>
      <w:numPr>
        <w:ilvl w:val="0"/>
        <w:numId w:val="0"/>
      </w:numPr>
      <w:tabs>
        <w:tab w:val="num" w:pos="576"/>
      </w:tabs>
      <w:ind w:left="576" w:hanging="576"/>
    </w:pPr>
    <w:rPr>
      <w:iCs/>
      <w:smallCaps w:val="0"/>
      <w:sz w:val="28"/>
    </w:rPr>
  </w:style>
  <w:style w:type="paragraph" w:customStyle="1" w:styleId="berschriftII14">
    <w:name w:val="Überschrift II14"/>
    <w:basedOn w:val="berschrift2"/>
    <w:pPr>
      <w:numPr>
        <w:ilvl w:val="0"/>
        <w:numId w:val="0"/>
      </w:numPr>
      <w:tabs>
        <w:tab w:val="num" w:pos="576"/>
      </w:tabs>
      <w:ind w:left="576" w:hanging="576"/>
    </w:pPr>
    <w:rPr>
      <w:iCs/>
      <w:smallCaps w:val="0"/>
      <w:sz w:val="28"/>
    </w:rPr>
  </w:style>
  <w:style w:type="paragraph" w:customStyle="1" w:styleId="berschriftII2">
    <w:name w:val="Überschrift II2"/>
    <w:basedOn w:val="berschrift2"/>
    <w:pPr>
      <w:numPr>
        <w:ilvl w:val="0"/>
        <w:numId w:val="0"/>
      </w:numPr>
      <w:tabs>
        <w:tab w:val="num" w:pos="576"/>
      </w:tabs>
      <w:spacing w:line="240" w:lineRule="auto"/>
      <w:ind w:left="576" w:hanging="576"/>
    </w:pPr>
    <w:rPr>
      <w:iCs/>
      <w:smallCaps w:val="0"/>
      <w:sz w:val="28"/>
    </w:rPr>
  </w:style>
  <w:style w:type="paragraph" w:customStyle="1" w:styleId="berschriftII21">
    <w:name w:val="Überschrift II21"/>
    <w:basedOn w:val="berschrift2"/>
    <w:pPr>
      <w:numPr>
        <w:ilvl w:val="0"/>
        <w:numId w:val="0"/>
      </w:numPr>
      <w:tabs>
        <w:tab w:val="num" w:pos="576"/>
      </w:tabs>
      <w:spacing w:line="240" w:lineRule="auto"/>
      <w:ind w:left="576" w:hanging="576"/>
    </w:pPr>
    <w:rPr>
      <w:iCs/>
      <w:smallCaps w:val="0"/>
      <w:sz w:val="28"/>
    </w:rPr>
  </w:style>
  <w:style w:type="paragraph" w:customStyle="1" w:styleId="berschriftII211">
    <w:name w:val="Überschrift II211"/>
    <w:basedOn w:val="berschrift2"/>
    <w:pPr>
      <w:numPr>
        <w:ilvl w:val="0"/>
        <w:numId w:val="0"/>
      </w:numPr>
      <w:tabs>
        <w:tab w:val="num" w:pos="576"/>
      </w:tabs>
      <w:spacing w:line="240" w:lineRule="auto"/>
      <w:ind w:left="576" w:hanging="576"/>
    </w:pPr>
    <w:rPr>
      <w:iCs/>
      <w:smallCaps w:val="0"/>
      <w:sz w:val="28"/>
    </w:rPr>
  </w:style>
  <w:style w:type="paragraph" w:customStyle="1" w:styleId="berschriftII22">
    <w:name w:val="Überschrift II22"/>
    <w:basedOn w:val="berschrift2"/>
    <w:pPr>
      <w:numPr>
        <w:ilvl w:val="0"/>
        <w:numId w:val="0"/>
      </w:numPr>
      <w:tabs>
        <w:tab w:val="num" w:pos="576"/>
      </w:tabs>
      <w:spacing w:line="240" w:lineRule="auto"/>
      <w:ind w:left="576" w:hanging="576"/>
    </w:pPr>
    <w:rPr>
      <w:iCs/>
      <w:smallCaps w:val="0"/>
      <w:sz w:val="28"/>
    </w:rPr>
  </w:style>
  <w:style w:type="paragraph" w:customStyle="1" w:styleId="berschriftII221">
    <w:name w:val="Überschrift II221"/>
    <w:basedOn w:val="berschrift2"/>
    <w:pPr>
      <w:numPr>
        <w:ilvl w:val="0"/>
        <w:numId w:val="0"/>
      </w:numPr>
      <w:tabs>
        <w:tab w:val="num" w:pos="576"/>
      </w:tabs>
      <w:spacing w:line="240" w:lineRule="auto"/>
      <w:ind w:left="576" w:hanging="576"/>
    </w:pPr>
    <w:rPr>
      <w:iCs/>
      <w:smallCaps w:val="0"/>
      <w:sz w:val="28"/>
    </w:rPr>
  </w:style>
  <w:style w:type="paragraph" w:customStyle="1" w:styleId="berschriftII23">
    <w:name w:val="Überschrift II23"/>
    <w:basedOn w:val="berschrift2"/>
    <w:pPr>
      <w:numPr>
        <w:ilvl w:val="0"/>
        <w:numId w:val="0"/>
      </w:numPr>
      <w:tabs>
        <w:tab w:val="num" w:pos="576"/>
      </w:tabs>
      <w:spacing w:line="240" w:lineRule="auto"/>
      <w:ind w:left="576" w:hanging="576"/>
    </w:pPr>
    <w:rPr>
      <w:iCs/>
      <w:smallCaps w:val="0"/>
      <w:sz w:val="28"/>
    </w:rPr>
  </w:style>
  <w:style w:type="paragraph" w:customStyle="1" w:styleId="berschriftII231">
    <w:name w:val="Überschrift II231"/>
    <w:basedOn w:val="berschrift2"/>
    <w:pPr>
      <w:numPr>
        <w:ilvl w:val="0"/>
        <w:numId w:val="0"/>
      </w:numPr>
      <w:tabs>
        <w:tab w:val="num" w:pos="576"/>
      </w:tabs>
      <w:spacing w:line="240" w:lineRule="auto"/>
      <w:ind w:left="576" w:hanging="576"/>
    </w:pPr>
    <w:rPr>
      <w:iCs/>
      <w:smallCaps w:val="0"/>
      <w:sz w:val="28"/>
    </w:rPr>
  </w:style>
  <w:style w:type="paragraph" w:customStyle="1" w:styleId="berschriftII24">
    <w:name w:val="Überschrift II24"/>
    <w:basedOn w:val="berschrift2"/>
    <w:pPr>
      <w:numPr>
        <w:ilvl w:val="0"/>
        <w:numId w:val="0"/>
      </w:numPr>
      <w:tabs>
        <w:tab w:val="num" w:pos="576"/>
      </w:tabs>
      <w:spacing w:line="240" w:lineRule="auto"/>
      <w:ind w:left="576" w:hanging="576"/>
    </w:pPr>
    <w:rPr>
      <w:iCs/>
      <w:smallCaps w:val="0"/>
      <w:sz w:val="28"/>
    </w:rPr>
  </w:style>
  <w:style w:type="paragraph" w:customStyle="1" w:styleId="berschriftII3">
    <w:name w:val="Überschrift II3"/>
    <w:basedOn w:val="berschrift2"/>
    <w:pPr>
      <w:numPr>
        <w:ilvl w:val="0"/>
        <w:numId w:val="0"/>
      </w:numPr>
      <w:tabs>
        <w:tab w:val="num" w:pos="576"/>
      </w:tabs>
      <w:ind w:left="576" w:hanging="576"/>
      <w:jc w:val="left"/>
    </w:pPr>
    <w:rPr>
      <w:sz w:val="28"/>
    </w:rPr>
  </w:style>
  <w:style w:type="paragraph" w:customStyle="1" w:styleId="berschriftII31">
    <w:name w:val="Überschrift II31"/>
    <w:basedOn w:val="berschrift2"/>
    <w:pPr>
      <w:numPr>
        <w:ilvl w:val="0"/>
        <w:numId w:val="0"/>
      </w:numPr>
      <w:tabs>
        <w:tab w:val="num" w:pos="576"/>
      </w:tabs>
      <w:ind w:left="576" w:hanging="576"/>
      <w:jc w:val="left"/>
    </w:pPr>
    <w:rPr>
      <w:sz w:val="28"/>
    </w:rPr>
  </w:style>
  <w:style w:type="paragraph" w:customStyle="1" w:styleId="berschriftII4">
    <w:name w:val="Überschrift II4"/>
    <w:basedOn w:val="berschrift2"/>
    <w:pPr>
      <w:numPr>
        <w:ilvl w:val="0"/>
        <w:numId w:val="0"/>
      </w:numPr>
      <w:tabs>
        <w:tab w:val="num" w:pos="1440"/>
      </w:tabs>
      <w:ind w:left="1440" w:hanging="360"/>
      <w:jc w:val="left"/>
    </w:pPr>
    <w:rPr>
      <w:sz w:val="28"/>
    </w:rPr>
  </w:style>
  <w:style w:type="paragraph" w:customStyle="1" w:styleId="berschriftII41">
    <w:name w:val="Überschrift II41"/>
    <w:basedOn w:val="berschrift2"/>
    <w:pPr>
      <w:numPr>
        <w:ilvl w:val="0"/>
        <w:numId w:val="0"/>
      </w:numPr>
      <w:ind w:left="1440" w:hanging="360"/>
      <w:jc w:val="left"/>
    </w:pPr>
    <w:rPr>
      <w:sz w:val="28"/>
    </w:rPr>
  </w:style>
  <w:style w:type="paragraph" w:customStyle="1" w:styleId="berschriftII5">
    <w:name w:val="Überschrift II5"/>
    <w:basedOn w:val="berschrift2"/>
    <w:pPr>
      <w:numPr>
        <w:ilvl w:val="0"/>
        <w:numId w:val="0"/>
      </w:numPr>
      <w:tabs>
        <w:tab w:val="num" w:pos="1440"/>
      </w:tabs>
      <w:ind w:left="1440" w:hanging="360"/>
      <w:jc w:val="left"/>
    </w:pPr>
    <w:rPr>
      <w:sz w:val="28"/>
    </w:rPr>
  </w:style>
  <w:style w:type="paragraph" w:customStyle="1" w:styleId="berschriftII51">
    <w:name w:val="Überschrift II51"/>
    <w:basedOn w:val="berschrift2"/>
    <w:pPr>
      <w:numPr>
        <w:ilvl w:val="0"/>
        <w:numId w:val="0"/>
      </w:numPr>
      <w:ind w:left="1440" w:hanging="360"/>
      <w:jc w:val="left"/>
    </w:pPr>
    <w:rPr>
      <w:sz w:val="28"/>
    </w:rPr>
  </w:style>
  <w:style w:type="paragraph" w:customStyle="1" w:styleId="berschriftII6">
    <w:name w:val="Überschrift II6"/>
    <w:basedOn w:val="berschrift2"/>
    <w:pPr>
      <w:numPr>
        <w:ilvl w:val="0"/>
        <w:numId w:val="0"/>
      </w:numPr>
      <w:tabs>
        <w:tab w:val="num" w:pos="360"/>
      </w:tabs>
      <w:jc w:val="left"/>
    </w:pPr>
    <w:rPr>
      <w:sz w:val="28"/>
    </w:rPr>
  </w:style>
  <w:style w:type="paragraph" w:styleId="Zitat">
    <w:name w:val="Quote"/>
    <w:basedOn w:val="Standard"/>
    <w:rPr>
      <w:i/>
      <w:sz w:val="20"/>
    </w:rPr>
  </w:style>
  <w:style w:type="paragraph" w:customStyle="1" w:styleId="Zitat1">
    <w:name w:val="Zitat1"/>
    <w:basedOn w:val="Standard"/>
    <w:rPr>
      <w:i/>
    </w:rPr>
  </w:style>
  <w:style w:type="paragraph" w:customStyle="1" w:styleId="Zitat11">
    <w:name w:val="Zitat11"/>
    <w:basedOn w:val="Standard"/>
    <w:rPr>
      <w:i/>
    </w:rPr>
  </w:style>
  <w:style w:type="paragraph" w:customStyle="1" w:styleId="Zitat111">
    <w:name w:val="Zitat111"/>
    <w:basedOn w:val="Standard"/>
    <w:rPr>
      <w:i/>
    </w:rPr>
  </w:style>
  <w:style w:type="paragraph" w:customStyle="1" w:styleId="Zitat12">
    <w:name w:val="Zitat12"/>
    <w:basedOn w:val="Standard"/>
    <w:rPr>
      <w:i/>
    </w:rPr>
  </w:style>
  <w:style w:type="paragraph" w:customStyle="1" w:styleId="Zitat121">
    <w:name w:val="Zitat121"/>
    <w:basedOn w:val="Standard"/>
    <w:rPr>
      <w:i/>
    </w:rPr>
  </w:style>
  <w:style w:type="paragraph" w:customStyle="1" w:styleId="Zitat13">
    <w:name w:val="Zitat13"/>
    <w:basedOn w:val="Standard"/>
    <w:rPr>
      <w:i/>
    </w:rPr>
  </w:style>
  <w:style w:type="paragraph" w:customStyle="1" w:styleId="Zitat131">
    <w:name w:val="Zitat131"/>
    <w:basedOn w:val="Standard"/>
    <w:rPr>
      <w:i/>
    </w:rPr>
  </w:style>
  <w:style w:type="paragraph" w:customStyle="1" w:styleId="Zitat14">
    <w:name w:val="Zitat14"/>
    <w:basedOn w:val="Standard"/>
    <w:rPr>
      <w:i/>
    </w:rPr>
  </w:style>
  <w:style w:type="paragraph" w:customStyle="1" w:styleId="Zitat2">
    <w:name w:val="Zitat2"/>
    <w:basedOn w:val="Standard"/>
    <w:rPr>
      <w:rFonts w:ascii="Times New Roman" w:hAnsi="Times New Roman"/>
      <w:i/>
    </w:rPr>
  </w:style>
  <w:style w:type="paragraph" w:customStyle="1" w:styleId="Zitat21">
    <w:name w:val="Zitat21"/>
    <w:basedOn w:val="Standard"/>
    <w:rPr>
      <w:rFonts w:ascii="Times New Roman" w:hAnsi="Times New Roman"/>
      <w:i/>
    </w:rPr>
  </w:style>
  <w:style w:type="paragraph" w:customStyle="1" w:styleId="Zitat211">
    <w:name w:val="Zitat211"/>
    <w:basedOn w:val="Standard"/>
    <w:rPr>
      <w:rFonts w:ascii="Times New Roman" w:hAnsi="Times New Roman"/>
      <w:i/>
    </w:rPr>
  </w:style>
  <w:style w:type="paragraph" w:customStyle="1" w:styleId="Zitat22">
    <w:name w:val="Zitat22"/>
    <w:basedOn w:val="Standard"/>
    <w:rPr>
      <w:rFonts w:ascii="Times New Roman" w:hAnsi="Times New Roman"/>
      <w:i/>
    </w:rPr>
  </w:style>
  <w:style w:type="paragraph" w:customStyle="1" w:styleId="Zitat221">
    <w:name w:val="Zitat221"/>
    <w:basedOn w:val="Standard"/>
    <w:rPr>
      <w:rFonts w:ascii="Times New Roman" w:hAnsi="Times New Roman"/>
      <w:i/>
    </w:rPr>
  </w:style>
  <w:style w:type="paragraph" w:customStyle="1" w:styleId="Zitat23">
    <w:name w:val="Zitat23"/>
    <w:basedOn w:val="Standard"/>
    <w:rPr>
      <w:rFonts w:ascii="Times New Roman" w:hAnsi="Times New Roman"/>
      <w:i/>
    </w:rPr>
  </w:style>
  <w:style w:type="paragraph" w:customStyle="1" w:styleId="Zitat231">
    <w:name w:val="Zitat231"/>
    <w:basedOn w:val="Standard"/>
    <w:rPr>
      <w:rFonts w:ascii="Times New Roman" w:hAnsi="Times New Roman"/>
      <w:i/>
    </w:rPr>
  </w:style>
  <w:style w:type="paragraph" w:customStyle="1" w:styleId="Zitat24">
    <w:name w:val="Zitat24"/>
    <w:basedOn w:val="Standard"/>
    <w:rPr>
      <w:rFonts w:ascii="Times New Roman" w:hAnsi="Times New Roman"/>
      <w:i/>
    </w:rPr>
  </w:style>
  <w:style w:type="paragraph" w:customStyle="1" w:styleId="Zitat3">
    <w:name w:val="Zitat3"/>
    <w:basedOn w:val="Standard"/>
    <w:rPr>
      <w:i/>
    </w:rPr>
  </w:style>
  <w:style w:type="paragraph" w:customStyle="1" w:styleId="Zitat31">
    <w:name w:val="Zitat31"/>
    <w:basedOn w:val="Standard"/>
    <w:rPr>
      <w:i/>
    </w:rPr>
  </w:style>
  <w:style w:type="paragraph" w:customStyle="1" w:styleId="Zitat4">
    <w:name w:val="Zitat4"/>
    <w:basedOn w:val="Standard"/>
    <w:rPr>
      <w:i/>
    </w:rPr>
  </w:style>
  <w:style w:type="paragraph" w:customStyle="1" w:styleId="Zitat41">
    <w:name w:val="Zitat41"/>
    <w:basedOn w:val="Standard"/>
    <w:rPr>
      <w:i/>
    </w:rPr>
  </w:style>
  <w:style w:type="paragraph" w:customStyle="1" w:styleId="Zitat5">
    <w:name w:val="Zitat5"/>
    <w:basedOn w:val="Standard"/>
    <w:rPr>
      <w:i/>
    </w:rPr>
  </w:style>
  <w:style w:type="paragraph" w:customStyle="1" w:styleId="Zitat51">
    <w:name w:val="Zitat51"/>
    <w:basedOn w:val="Standard"/>
    <w:rPr>
      <w:i/>
    </w:rPr>
  </w:style>
  <w:style w:type="paragraph" w:customStyle="1" w:styleId="Zitat6">
    <w:name w:val="Zitat6"/>
    <w:basedOn w:val="Standard"/>
    <w:rPr>
      <w:i/>
    </w:rPr>
  </w:style>
  <w:style w:type="character" w:customStyle="1" w:styleId="zitat-ergebnis">
    <w:name w:val="zitat-ergebnis"/>
    <w:basedOn w:val="Absatz-Standardschriftart"/>
  </w:style>
  <w:style w:type="paragraph" w:styleId="Funotentext">
    <w:name w:val="footnote text"/>
    <w:basedOn w:val="Standard"/>
    <w:link w:val="FunotentextZchn"/>
    <w:semiHidden/>
    <w:pPr>
      <w:spacing w:before="120" w:line="240" w:lineRule="auto"/>
    </w:pPr>
    <w:rPr>
      <w:sz w:val="18"/>
      <w:szCs w:val="20"/>
      <w:lang w:val="x-none" w:eastAsia="x-none"/>
    </w:rPr>
  </w:style>
  <w:style w:type="paragraph" w:customStyle="1" w:styleId="Formatvorlage1">
    <w:name w:val="Formatvorlage1"/>
    <w:basedOn w:val="berschrift6"/>
    <w:pPr>
      <w:numPr>
        <w:ilvl w:val="0"/>
        <w:numId w:val="0"/>
      </w:numPr>
      <w:spacing w:line="240" w:lineRule="auto"/>
    </w:pPr>
    <w:rPr>
      <w:szCs w:val="24"/>
    </w:rPr>
  </w:style>
  <w:style w:type="character" w:customStyle="1" w:styleId="FunotentextCHE">
    <w:name w:val="Fußnotentext CHE"/>
    <w:basedOn w:val="Absatz-Standardschriftart"/>
  </w:style>
  <w:style w:type="paragraph" w:styleId="Liste2">
    <w:name w:val="List 2"/>
    <w:basedOn w:val="Standard"/>
    <w:pPr>
      <w:ind w:left="720" w:hanging="360"/>
    </w:pPr>
  </w:style>
  <w:style w:type="paragraph" w:styleId="Untertitel">
    <w:name w:val="Subtitle"/>
    <w:basedOn w:val="Standard"/>
    <w:qFormat/>
  </w:style>
  <w:style w:type="character" w:customStyle="1" w:styleId="FuzeileZchn">
    <w:name w:val="Fußzeile Zchn"/>
    <w:rPr>
      <w:rFonts w:ascii="Arial" w:hAnsi="Arial"/>
      <w:noProof w:val="0"/>
      <w:sz w:val="22"/>
      <w:szCs w:val="24"/>
      <w:lang w:val="de-DE" w:eastAsia="de-DE" w:bidi="ar-SA"/>
    </w:rPr>
  </w:style>
  <w:style w:type="character" w:customStyle="1" w:styleId="Funotentext1Zchn">
    <w:name w:val="Fußnotentext1 Zchn"/>
    <w:rPr>
      <w:rFonts w:ascii="Arial,Bold" w:hAnsi="Arial,Bold"/>
      <w:noProof w:val="0"/>
      <w:sz w:val="24"/>
      <w:szCs w:val="24"/>
      <w:lang w:val="de-DE" w:eastAsia="de-DE" w:bidi="ar-SA"/>
    </w:rPr>
  </w:style>
  <w:style w:type="paragraph" w:styleId="Fu-Endnotenberschrift">
    <w:name w:val="Note Heading"/>
    <w:basedOn w:val="Standard"/>
    <w:next w:val="Standard"/>
  </w:style>
  <w:style w:type="character" w:customStyle="1" w:styleId="Fu-EndnotenberschriftZchn">
    <w:name w:val="Fuß/-Endnotenüberschrift Zchn"/>
    <w:rPr>
      <w:rFonts w:ascii="Arial" w:hAnsi="Arial"/>
      <w:noProof w:val="0"/>
      <w:sz w:val="22"/>
      <w:szCs w:val="24"/>
      <w:lang w:val="de-DE" w:eastAsia="de-DE" w:bidi="ar-SA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pPr>
      <w:ind w:left="-85"/>
    </w:pPr>
    <w:rPr>
      <w:lang w:eastAsia="en-US"/>
    </w:rPr>
  </w:style>
  <w:style w:type="paragraph" w:customStyle="1" w:styleId="Vordrucktext">
    <w:name w:val="Vordrucktext"/>
    <w:pPr>
      <w:keepLines/>
      <w:widowControl w:val="0"/>
      <w:tabs>
        <w:tab w:val="left" w:pos="567"/>
      </w:tabs>
      <w:jc w:val="both"/>
    </w:pPr>
    <w:rPr>
      <w:rFonts w:ascii="Arial" w:hAnsi="Arial" w:cs="Arial"/>
      <w:sz w:val="22"/>
      <w:szCs w:val="22"/>
    </w:rPr>
  </w:style>
  <w:style w:type="paragraph" w:customStyle="1" w:styleId="paragraph">
    <w:name w:val="paragraph"/>
    <w:basedOn w:val="Standard"/>
    <w:pPr>
      <w:tabs>
        <w:tab w:val="left" w:pos="300"/>
      </w:tabs>
      <w:spacing w:after="60" w:line="240" w:lineRule="auto"/>
      <w:ind w:left="301" w:hanging="301"/>
      <w:jc w:val="left"/>
    </w:pPr>
    <w:rPr>
      <w:b/>
      <w:bCs/>
      <w:sz w:val="20"/>
      <w:szCs w:val="22"/>
    </w:rPr>
  </w:style>
  <w:style w:type="paragraph" w:customStyle="1" w:styleId="Absatz">
    <w:name w:val="Absatz"/>
    <w:basedOn w:val="Standard"/>
    <w:pPr>
      <w:numPr>
        <w:numId w:val="12"/>
      </w:numPr>
      <w:tabs>
        <w:tab w:val="clear" w:pos="1080"/>
      </w:tabs>
      <w:spacing w:after="60" w:line="312" w:lineRule="auto"/>
      <w:ind w:left="500" w:right="142" w:hanging="200"/>
      <w:jc w:val="left"/>
    </w:pPr>
    <w:rPr>
      <w:szCs w:val="22"/>
    </w:rPr>
  </w:style>
  <w:style w:type="paragraph" w:customStyle="1" w:styleId="Aufzhlung-bullets">
    <w:name w:val="Aufzählung-bullets"/>
    <w:basedOn w:val="Absatz"/>
    <w:pPr>
      <w:tabs>
        <w:tab w:val="num" w:pos="1080"/>
      </w:tabs>
      <w:spacing w:line="240" w:lineRule="auto"/>
      <w:ind w:left="1080" w:hanging="360"/>
    </w:pPr>
    <w:rPr>
      <w:sz w:val="20"/>
    </w:rPr>
  </w:style>
  <w:style w:type="table" w:styleId="Tabellenraster">
    <w:name w:val="Table Grid"/>
    <w:basedOn w:val="NormaleTabelle"/>
    <w:rsid w:val="009B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Überschrift 1 wie 1 Zchn"/>
    <w:link w:val="berschrift1"/>
    <w:rsid w:val="00984A16"/>
    <w:rPr>
      <w:rFonts w:ascii="Arial" w:hAnsi="Arial"/>
      <w:b/>
      <w:iCs/>
      <w:sz w:val="24"/>
      <w:szCs w:val="24"/>
      <w:shd w:val="clear" w:color="auto" w:fill="FFFFFF"/>
      <w:lang w:val="en-GB" w:eastAsia="en-US"/>
    </w:rPr>
  </w:style>
  <w:style w:type="character" w:customStyle="1" w:styleId="FunotentextZchn">
    <w:name w:val="Fußnotentext Zchn"/>
    <w:link w:val="Funotentext"/>
    <w:semiHidden/>
    <w:rsid w:val="00735431"/>
    <w:rPr>
      <w:rFonts w:ascii="TUM Neue Helvetica 55 Regular" w:hAnsi="TUM Neue Helvetica 55 Regular"/>
      <w:sz w:val="18"/>
    </w:rPr>
  </w:style>
  <w:style w:type="character" w:customStyle="1" w:styleId="TextkrperZchn">
    <w:name w:val="Textkörper Zchn"/>
    <w:link w:val="Textkrper"/>
    <w:rsid w:val="00901110"/>
    <w:rPr>
      <w:rFonts w:ascii="TUM Neue Helvetica 55 Regular" w:hAnsi="TUM Neue Helvetica 55 Regular"/>
      <w:sz w:val="18"/>
      <w:szCs w:val="24"/>
    </w:rPr>
  </w:style>
  <w:style w:type="character" w:customStyle="1" w:styleId="KopfzeileZchn">
    <w:name w:val="Kopfzeile Zchn"/>
    <w:link w:val="Kopfzeile"/>
    <w:uiPriority w:val="99"/>
    <w:rsid w:val="00E148BA"/>
    <w:rPr>
      <w:rFonts w:ascii="TUM Neue Helvetica 55 Regular" w:hAnsi="TUM Neue Helvetica 55 Regular"/>
      <w:sz w:val="18"/>
      <w:szCs w:val="24"/>
      <w:u w:val="single"/>
    </w:rPr>
  </w:style>
  <w:style w:type="paragraph" w:customStyle="1" w:styleId="Formatvorlageberschrift1">
    <w:name w:val="Formatvorlage Überschrift 1"/>
    <w:aliases w:val="Überschrift 1 wie 1 + Arial 11 Pt. Links Vor..."/>
    <w:basedOn w:val="berschrift1"/>
    <w:rsid w:val="009F7112"/>
    <w:pPr>
      <w:spacing w:before="480" w:after="120"/>
      <w:ind w:left="1282"/>
    </w:pPr>
    <w:rPr>
      <w:bCs/>
      <w:iCs w:val="0"/>
      <w:sz w:val="22"/>
      <w:szCs w:val="20"/>
    </w:rPr>
  </w:style>
  <w:style w:type="paragraph" w:styleId="berarbeitung">
    <w:name w:val="Revision"/>
    <w:hidden/>
    <w:rsid w:val="00F13D4E"/>
    <w:rPr>
      <w:rFonts w:ascii="TUM Neue Helvetica 55 Regular" w:hAnsi="TUM Neue Helvetica 55 Regular"/>
      <w:sz w:val="22"/>
      <w:szCs w:val="24"/>
    </w:rPr>
  </w:style>
  <w:style w:type="paragraph" w:styleId="Listenabsatz">
    <w:name w:val="List Paragraph"/>
    <w:basedOn w:val="Standard"/>
    <w:qFormat/>
    <w:rsid w:val="00E86912"/>
    <w:pPr>
      <w:ind w:left="720"/>
      <w:contextualSpacing/>
    </w:pPr>
  </w:style>
  <w:style w:type="character" w:styleId="BesuchterLink">
    <w:name w:val="FollowedHyperlink"/>
    <w:basedOn w:val="Absatz-Standardschriftart"/>
    <w:rsid w:val="008F6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ntner_v@ukw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-wuerzburg.de/fileadmin/rdm/2021/20170320_JMU_LeitlinienFDM_v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ettger_a@ukw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679B-939F-418F-815B-022CC579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8936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Grundsätze und Vereinbarungen zur Betreuung von Doktoran-dinnen und Doktoranden</vt:lpstr>
      <vt:lpstr>Grundsätze und Vereinbarungen zur Betreuung von Doktoran-dinnen und Doktoranden</vt:lpstr>
    </vt:vector>
  </TitlesOfParts>
  <Company>TUM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Grundsätze und Vereinbarungen zur Betreuung von Doktoran-dinnen und Doktoranden</dc:title>
  <dc:subject/>
  <dc:creator>hollaender</dc:creator>
  <cp:keywords/>
  <cp:lastModifiedBy>Rothgang, Maike</cp:lastModifiedBy>
  <cp:revision>8</cp:revision>
  <cp:lastPrinted>2019-10-17T10:58:00Z</cp:lastPrinted>
  <dcterms:created xsi:type="dcterms:W3CDTF">2021-02-23T09:08:00Z</dcterms:created>
  <dcterms:modified xsi:type="dcterms:W3CDTF">2021-02-24T11:01:00Z</dcterms:modified>
</cp:coreProperties>
</file>