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AB39151" w14:textId="77777777" w:rsidR="00953499" w:rsidRDefault="0094553A" w:rsidP="009507D9">
      <w:pPr>
        <w:spacing w:line="240" w:lineRule="auto"/>
        <w:rPr>
          <w:rFonts w:ascii="Arial" w:hAnsi="Arial" w:cs="Arial"/>
          <w:bCs/>
          <w:sz w:val="16"/>
        </w:rPr>
      </w:pPr>
      <w:proofErr w:type="gramStart"/>
      <w:r>
        <w:rPr>
          <w:rFonts w:ascii="Arial" w:hAnsi="Arial" w:cs="Arial"/>
          <w:bCs/>
          <w:sz w:val="16"/>
        </w:rPr>
        <w:t>[</w:t>
      </w:r>
      <w:r w:rsidR="00B753ED"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>]</w:t>
      </w:r>
      <w:proofErr w:type="gramEnd"/>
      <w:r>
        <w:rPr>
          <w:rFonts w:ascii="Arial" w:hAnsi="Arial" w:cs="Arial"/>
          <w:bCs/>
          <w:sz w:val="16"/>
        </w:rPr>
        <w:t xml:space="preserve"> </w:t>
      </w:r>
      <w:r w:rsidR="00B7159D" w:rsidRPr="00B7159D">
        <w:rPr>
          <w:rFonts w:ascii="Arial" w:hAnsi="Arial" w:cs="Arial"/>
          <w:bCs/>
          <w:sz w:val="16"/>
        </w:rPr>
        <w:t>Ausführung I</w:t>
      </w:r>
      <w:r w:rsidR="00962336">
        <w:rPr>
          <w:rFonts w:ascii="Arial" w:hAnsi="Arial" w:cs="Arial"/>
          <w:bCs/>
          <w:sz w:val="16"/>
        </w:rPr>
        <w:t>CSC</w:t>
      </w:r>
    </w:p>
    <w:p w14:paraId="65DAB859" w14:textId="77777777" w:rsidR="0094553A" w:rsidRDefault="0094553A" w:rsidP="009507D9">
      <w:pPr>
        <w:spacing w:line="240" w:lineRule="auto"/>
        <w:rPr>
          <w:rFonts w:ascii="Arial" w:hAnsi="Arial" w:cs="Arial"/>
          <w:bCs/>
          <w:sz w:val="16"/>
        </w:rPr>
      </w:pPr>
      <w:proofErr w:type="gramStart"/>
      <w:r>
        <w:rPr>
          <w:rFonts w:ascii="Arial" w:hAnsi="Arial" w:cs="Arial"/>
          <w:bCs/>
          <w:sz w:val="16"/>
        </w:rPr>
        <w:t>[</w:t>
      </w:r>
      <w:r w:rsidR="005E7013">
        <w:rPr>
          <w:rFonts w:ascii="Arial" w:hAnsi="Arial" w:cs="Arial"/>
          <w:bCs/>
          <w:sz w:val="16"/>
        </w:rPr>
        <w:t xml:space="preserve">  </w:t>
      </w:r>
      <w:r>
        <w:rPr>
          <w:rFonts w:ascii="Arial" w:hAnsi="Arial" w:cs="Arial"/>
          <w:bCs/>
          <w:sz w:val="16"/>
        </w:rPr>
        <w:t>]</w:t>
      </w:r>
      <w:proofErr w:type="gramEnd"/>
      <w:r>
        <w:rPr>
          <w:rFonts w:ascii="Arial" w:hAnsi="Arial" w:cs="Arial"/>
          <w:bCs/>
          <w:sz w:val="16"/>
        </w:rPr>
        <w:t xml:space="preserve"> Ausführung </w:t>
      </w:r>
      <w:r w:rsidR="00F13D4E">
        <w:rPr>
          <w:rFonts w:ascii="Arial" w:hAnsi="Arial" w:cs="Arial"/>
          <w:bCs/>
          <w:sz w:val="16"/>
        </w:rPr>
        <w:t xml:space="preserve">Advanced </w:t>
      </w:r>
      <w:r>
        <w:rPr>
          <w:rFonts w:ascii="Arial" w:hAnsi="Arial" w:cs="Arial"/>
          <w:bCs/>
          <w:sz w:val="16"/>
        </w:rPr>
        <w:t>Clinician Scientist</w:t>
      </w:r>
    </w:p>
    <w:p w14:paraId="12DF2C11" w14:textId="77777777" w:rsidR="0094553A" w:rsidRPr="00B7159D" w:rsidRDefault="0094553A" w:rsidP="009507D9">
      <w:pPr>
        <w:spacing w:line="240" w:lineRule="auto"/>
        <w:rPr>
          <w:rFonts w:ascii="Arial" w:hAnsi="Arial" w:cs="Arial"/>
          <w:bCs/>
          <w:sz w:val="16"/>
        </w:rPr>
      </w:pPr>
    </w:p>
    <w:p w14:paraId="16AA33B6" w14:textId="77777777" w:rsidR="00AB7F53" w:rsidRDefault="00AB7F53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</w:rPr>
      </w:pPr>
    </w:p>
    <w:p w14:paraId="1A8E950D" w14:textId="77777777" w:rsidR="00AB7F53" w:rsidRDefault="00AB7F53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</w:rPr>
      </w:pPr>
    </w:p>
    <w:p w14:paraId="6AF8D595" w14:textId="77777777" w:rsidR="0078537D" w:rsidRDefault="00AE729A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</w:rPr>
      </w:pPr>
      <w:r w:rsidRPr="00095BEC">
        <w:rPr>
          <w:rFonts w:ascii="Arial" w:hAnsi="Arial" w:cs="Arial"/>
          <w:b/>
          <w:bCs/>
          <w:color w:val="365F91"/>
          <w:sz w:val="32"/>
        </w:rPr>
        <w:t>Zielv</w:t>
      </w:r>
      <w:r w:rsidR="00DC53D7" w:rsidRPr="00095BEC">
        <w:rPr>
          <w:rFonts w:ascii="Arial" w:hAnsi="Arial" w:cs="Arial"/>
          <w:b/>
          <w:bCs/>
          <w:color w:val="365F91"/>
          <w:sz w:val="32"/>
        </w:rPr>
        <w:t>ereinbarung</w:t>
      </w:r>
      <w:r w:rsidR="00953499" w:rsidRPr="00095BEC">
        <w:rPr>
          <w:rFonts w:ascii="Arial" w:hAnsi="Arial" w:cs="Arial"/>
          <w:b/>
          <w:bCs/>
          <w:color w:val="365F91"/>
          <w:sz w:val="32"/>
        </w:rPr>
        <w:t xml:space="preserve"> </w:t>
      </w:r>
      <w:r w:rsidR="00F1034A">
        <w:rPr>
          <w:rFonts w:ascii="Arial" w:hAnsi="Arial" w:cs="Arial"/>
          <w:b/>
          <w:bCs/>
          <w:color w:val="365F91"/>
          <w:sz w:val="32"/>
        </w:rPr>
        <w:t xml:space="preserve">für das </w:t>
      </w:r>
    </w:p>
    <w:p w14:paraId="6726A85E" w14:textId="77777777" w:rsidR="00962336" w:rsidRPr="00B00F61" w:rsidRDefault="00F1034A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sz w:val="32"/>
          <w:lang w:val="en-US"/>
        </w:rPr>
      </w:pPr>
      <w:r w:rsidRPr="00B00F61">
        <w:rPr>
          <w:rFonts w:ascii="Arial" w:hAnsi="Arial" w:cs="Arial"/>
          <w:b/>
          <w:bCs/>
          <w:color w:val="365F91"/>
          <w:sz w:val="32"/>
          <w:lang w:val="en-US"/>
        </w:rPr>
        <w:t>Advanced Clinician Scientist-</w:t>
      </w:r>
      <w:proofErr w:type="spellStart"/>
      <w:r w:rsidRPr="00B00F61">
        <w:rPr>
          <w:rFonts w:ascii="Arial" w:hAnsi="Arial" w:cs="Arial"/>
          <w:b/>
          <w:bCs/>
          <w:color w:val="365F91"/>
          <w:sz w:val="32"/>
          <w:lang w:val="en-US"/>
        </w:rPr>
        <w:t>Programm</w:t>
      </w:r>
      <w:proofErr w:type="spellEnd"/>
    </w:p>
    <w:p w14:paraId="51160613" w14:textId="77777777" w:rsidR="00953499" w:rsidRPr="00B00F61" w:rsidRDefault="00A5789D" w:rsidP="00A5789D">
      <w:pPr>
        <w:spacing w:line="240" w:lineRule="auto"/>
        <w:jc w:val="left"/>
        <w:rPr>
          <w:rFonts w:ascii="Arial" w:hAnsi="Arial" w:cs="Arial"/>
          <w:b/>
          <w:bCs/>
          <w:color w:val="365F91"/>
          <w:lang w:val="en-US"/>
        </w:rPr>
      </w:pPr>
      <w:r w:rsidRPr="00B00F61">
        <w:rPr>
          <w:rFonts w:ascii="Arial" w:hAnsi="Arial" w:cs="Arial"/>
          <w:b/>
          <w:bCs/>
          <w:color w:val="365F91"/>
          <w:lang w:val="en-US"/>
        </w:rPr>
        <w:t xml:space="preserve">(Version </w:t>
      </w:r>
      <w:r w:rsidR="00F13D4E" w:rsidRPr="00B00F61">
        <w:rPr>
          <w:rFonts w:ascii="Arial" w:hAnsi="Arial" w:cs="Arial"/>
          <w:b/>
          <w:bCs/>
          <w:color w:val="365F91"/>
          <w:lang w:val="en-US"/>
        </w:rPr>
        <w:t>04/2020</w:t>
      </w:r>
      <w:r w:rsidRPr="00B00F61">
        <w:rPr>
          <w:rFonts w:ascii="Arial" w:hAnsi="Arial" w:cs="Arial"/>
          <w:b/>
          <w:bCs/>
          <w:color w:val="365F91"/>
          <w:lang w:val="en-US"/>
        </w:rPr>
        <w:t>)</w:t>
      </w:r>
    </w:p>
    <w:p w14:paraId="54F3DE45" w14:textId="77777777" w:rsidR="00984A16" w:rsidRPr="00B00F61" w:rsidRDefault="00984A16" w:rsidP="00953499">
      <w:pPr>
        <w:spacing w:line="240" w:lineRule="auto"/>
        <w:rPr>
          <w:rFonts w:ascii="Arial" w:hAnsi="Arial" w:cs="Arial"/>
          <w:b/>
          <w:bCs/>
          <w:color w:val="365F91"/>
          <w:sz w:val="24"/>
          <w:u w:val="single"/>
          <w:lang w:val="en-US"/>
        </w:rPr>
      </w:pPr>
    </w:p>
    <w:p w14:paraId="2AA2CEF7" w14:textId="77777777" w:rsidR="00AB7F53" w:rsidRPr="00B00F61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  <w:lang w:val="en-US"/>
        </w:rPr>
      </w:pPr>
    </w:p>
    <w:p w14:paraId="42EAA1A9" w14:textId="240D92C5" w:rsidR="006D0AE9" w:rsidRPr="00095BEC" w:rsidRDefault="00DC53D7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  <w:r w:rsidRPr="00095BEC">
        <w:rPr>
          <w:rFonts w:ascii="Arial" w:hAnsi="Arial" w:cs="Arial"/>
          <w:b w:val="0"/>
          <w:bCs w:val="0"/>
          <w:sz w:val="20"/>
        </w:rPr>
        <w:t>Die</w:t>
      </w:r>
      <w:r w:rsidR="008D0EFF" w:rsidRPr="00095BEC">
        <w:rPr>
          <w:rFonts w:ascii="Arial" w:hAnsi="Arial" w:cs="Arial"/>
          <w:b w:val="0"/>
          <w:bCs w:val="0"/>
          <w:sz w:val="20"/>
        </w:rPr>
        <w:t>se</w:t>
      </w:r>
      <w:r w:rsidRPr="00095BEC">
        <w:rPr>
          <w:rFonts w:ascii="Arial" w:hAnsi="Arial" w:cs="Arial"/>
          <w:b w:val="0"/>
          <w:bCs w:val="0"/>
          <w:sz w:val="20"/>
        </w:rPr>
        <w:t xml:space="preserve"> </w:t>
      </w:r>
      <w:r w:rsidR="00953499" w:rsidRPr="00095BEC">
        <w:rPr>
          <w:rFonts w:ascii="Arial" w:hAnsi="Arial" w:cs="Arial"/>
          <w:b w:val="0"/>
          <w:bCs w:val="0"/>
          <w:sz w:val="20"/>
        </w:rPr>
        <w:t>Zielvereinbarung</w:t>
      </w:r>
      <w:r w:rsidRPr="00095BEC">
        <w:rPr>
          <w:rFonts w:ascii="Arial" w:hAnsi="Arial" w:cs="Arial"/>
          <w:b w:val="0"/>
          <w:bCs w:val="0"/>
          <w:sz w:val="20"/>
        </w:rPr>
        <w:t xml:space="preserve"> dient de</w:t>
      </w:r>
      <w:r w:rsidR="008D0EFF" w:rsidRPr="00095BEC">
        <w:rPr>
          <w:rFonts w:ascii="Arial" w:hAnsi="Arial" w:cs="Arial"/>
          <w:b w:val="0"/>
          <w:bCs w:val="0"/>
          <w:sz w:val="20"/>
        </w:rPr>
        <w:t>r Strukturierung, Planbarkeit</w:t>
      </w:r>
      <w:r w:rsidR="00953499" w:rsidRPr="00095BEC">
        <w:rPr>
          <w:rFonts w:ascii="Arial" w:hAnsi="Arial" w:cs="Arial"/>
          <w:b w:val="0"/>
          <w:bCs w:val="0"/>
          <w:sz w:val="20"/>
        </w:rPr>
        <w:t xml:space="preserve"> und </w:t>
      </w:r>
      <w:r w:rsidR="003809D5" w:rsidRPr="00095BEC">
        <w:rPr>
          <w:rFonts w:ascii="Arial" w:hAnsi="Arial" w:cs="Arial"/>
          <w:b w:val="0"/>
          <w:bCs w:val="0"/>
          <w:sz w:val="20"/>
        </w:rPr>
        <w:t>der Sicherung</w:t>
      </w:r>
      <w:r w:rsidR="00436FE7">
        <w:rPr>
          <w:rFonts w:ascii="Arial" w:hAnsi="Arial" w:cs="Arial"/>
          <w:b w:val="0"/>
          <w:bCs w:val="0"/>
          <w:sz w:val="20"/>
        </w:rPr>
        <w:t xml:space="preserve"> der klinischen und wissenschaftlichen Karriereförderung im </w:t>
      </w:r>
      <w:r w:rsidR="00F13D4E">
        <w:rPr>
          <w:rFonts w:ascii="Arial" w:hAnsi="Arial" w:cs="Arial"/>
          <w:b w:val="0"/>
          <w:bCs w:val="0"/>
          <w:sz w:val="20"/>
        </w:rPr>
        <w:t xml:space="preserve">Advanced </w:t>
      </w:r>
      <w:r w:rsidR="00B86921" w:rsidRPr="00095BEC">
        <w:rPr>
          <w:rFonts w:ascii="Arial" w:hAnsi="Arial" w:cs="Arial"/>
          <w:b w:val="0"/>
          <w:bCs w:val="0"/>
          <w:sz w:val="20"/>
        </w:rPr>
        <w:t>Clinician Scientist-Programm</w:t>
      </w:r>
      <w:r w:rsidR="00F13D4E">
        <w:rPr>
          <w:rFonts w:ascii="Arial" w:hAnsi="Arial" w:cs="Arial"/>
          <w:b w:val="0"/>
          <w:bCs w:val="0"/>
          <w:sz w:val="20"/>
        </w:rPr>
        <w:t xml:space="preserve"> (</w:t>
      </w:r>
      <w:proofErr w:type="spellStart"/>
      <w:r w:rsidR="00F13D4E">
        <w:rPr>
          <w:rFonts w:ascii="Arial" w:hAnsi="Arial" w:cs="Arial"/>
          <w:b w:val="0"/>
          <w:bCs w:val="0"/>
          <w:sz w:val="20"/>
        </w:rPr>
        <w:t>AdvCSP</w:t>
      </w:r>
      <w:proofErr w:type="spellEnd"/>
      <w:r w:rsidR="00F13D4E">
        <w:rPr>
          <w:rFonts w:ascii="Arial" w:hAnsi="Arial" w:cs="Arial"/>
          <w:b w:val="0"/>
          <w:bCs w:val="0"/>
          <w:sz w:val="20"/>
        </w:rPr>
        <w:t>)</w:t>
      </w:r>
      <w:r w:rsidR="003D66D5" w:rsidRPr="00095BEC">
        <w:rPr>
          <w:rFonts w:ascii="Arial" w:hAnsi="Arial" w:cs="Arial"/>
          <w:b w:val="0"/>
          <w:bCs w:val="0"/>
          <w:sz w:val="20"/>
        </w:rPr>
        <w:t xml:space="preserve"> </w:t>
      </w:r>
      <w:r w:rsidRPr="00095BEC">
        <w:rPr>
          <w:rFonts w:ascii="Arial" w:hAnsi="Arial" w:cs="Arial"/>
          <w:b w:val="0"/>
          <w:bCs w:val="0"/>
          <w:sz w:val="20"/>
        </w:rPr>
        <w:t xml:space="preserve">und legt die </w:t>
      </w:r>
      <w:r w:rsidR="00953499" w:rsidRPr="00095BEC">
        <w:rPr>
          <w:rFonts w:ascii="Arial" w:hAnsi="Arial" w:cs="Arial"/>
          <w:b w:val="0"/>
          <w:bCs w:val="0"/>
          <w:sz w:val="20"/>
        </w:rPr>
        <w:t xml:space="preserve">gegenseitigen </w:t>
      </w:r>
      <w:r w:rsidR="00040BB6" w:rsidRPr="00095BEC">
        <w:rPr>
          <w:rFonts w:ascii="Arial" w:hAnsi="Arial" w:cs="Arial"/>
          <w:b w:val="0"/>
          <w:bCs w:val="0"/>
          <w:sz w:val="20"/>
        </w:rPr>
        <w:t xml:space="preserve">Verpflichtungen der </w:t>
      </w:r>
      <w:r w:rsidR="00F1034A">
        <w:rPr>
          <w:rFonts w:ascii="Arial" w:hAnsi="Arial" w:cs="Arial"/>
          <w:b w:val="0"/>
          <w:bCs w:val="0"/>
          <w:sz w:val="20"/>
        </w:rPr>
        <w:t>Advanced Clinician Scientists und der zugehörigen Klinikleitungen</w:t>
      </w:r>
      <w:r w:rsidR="006D289C" w:rsidRPr="00095BEC">
        <w:rPr>
          <w:rFonts w:ascii="Arial" w:hAnsi="Arial" w:cs="Arial"/>
          <w:b w:val="0"/>
          <w:bCs w:val="0"/>
          <w:sz w:val="20"/>
        </w:rPr>
        <w:t xml:space="preserve"> fest.</w:t>
      </w:r>
      <w:r w:rsidR="008D0EFF" w:rsidRPr="00095BEC">
        <w:rPr>
          <w:rFonts w:ascii="Arial" w:hAnsi="Arial" w:cs="Arial"/>
          <w:b w:val="0"/>
          <w:bCs w:val="0"/>
          <w:sz w:val="20"/>
        </w:rPr>
        <w:t xml:space="preserve"> </w:t>
      </w:r>
    </w:p>
    <w:p w14:paraId="3E48B89F" w14:textId="77777777" w:rsidR="006D0AE9" w:rsidRDefault="006D0AE9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06DF78A4" w14:textId="77777777" w:rsidR="00AB7F53" w:rsidRPr="00125F5A" w:rsidRDefault="00AB7F53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Die vorliegende Zielvereinbarung orientiert sich an den Regularien und Anforderungen der Kompaktdarstellung und des Bewilligungsbescheids. Der Abschluss dieser Zielvereinbarung ist Voraussetzung für die endgültige Aufnahme im Programm. </w:t>
      </w:r>
      <w:r w:rsidRPr="00125F5A">
        <w:rPr>
          <w:rFonts w:ascii="Arial" w:hAnsi="Arial" w:cs="Arial"/>
          <w:b w:val="0"/>
          <w:bCs w:val="0"/>
          <w:sz w:val="20"/>
        </w:rPr>
        <w:t xml:space="preserve">Es wird erwartet, dass das Zielvereinbarungsgespräch innerhalb der ersten drei Monate nach Programmbeginn stattfindet. </w:t>
      </w:r>
    </w:p>
    <w:p w14:paraId="4623ECFE" w14:textId="77777777" w:rsidR="00AB7F53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6B4795B3" w14:textId="77777777" w:rsidR="00AB7F53" w:rsidRPr="00125F5A" w:rsidRDefault="00AB7F53" w:rsidP="00AB7F53">
      <w:pPr>
        <w:pStyle w:val="berschrift1"/>
        <w:rPr>
          <w:lang w:val="de-DE"/>
        </w:rPr>
      </w:pPr>
      <w:r>
        <w:rPr>
          <w:lang w:val="de-DE"/>
        </w:rPr>
        <w:t>Programmziel</w:t>
      </w:r>
    </w:p>
    <w:p w14:paraId="3446F488" w14:textId="30F5C15A" w:rsidR="00AB7F53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Klinikleitung und Advanced Clinician Scientist verpflichten sich zu</w:t>
      </w:r>
      <w:r w:rsidR="00155656">
        <w:rPr>
          <w:rFonts w:ascii="Arial" w:hAnsi="Arial" w:cs="Arial"/>
          <w:b w:val="0"/>
          <w:bCs w:val="0"/>
          <w:sz w:val="20"/>
        </w:rPr>
        <w:t>r Anerkennung und Umsetzung der</w:t>
      </w:r>
      <w:r>
        <w:rPr>
          <w:rFonts w:ascii="Arial" w:hAnsi="Arial" w:cs="Arial"/>
          <w:b w:val="0"/>
          <w:bCs w:val="0"/>
          <w:sz w:val="20"/>
        </w:rPr>
        <w:t xml:space="preserve"> Programmziele des Advanced Clinician Scientist-Programms</w:t>
      </w:r>
      <w:r w:rsidR="00177FA7">
        <w:rPr>
          <w:rFonts w:ascii="Arial" w:hAnsi="Arial" w:cs="Arial"/>
          <w:b w:val="0"/>
          <w:bCs w:val="0"/>
          <w:sz w:val="20"/>
        </w:rPr>
        <w:t>.</w:t>
      </w:r>
    </w:p>
    <w:p w14:paraId="211FCCAA" w14:textId="77777777" w:rsidR="00AB7F53" w:rsidRPr="00095BEC" w:rsidRDefault="00AB7F53" w:rsidP="006D0AE9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5BFB65A1" w14:textId="77777777" w:rsidR="00E017B6" w:rsidRDefault="00E017B6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„Die</w:t>
      </w:r>
      <w:r w:rsidRPr="00E017B6">
        <w:rPr>
          <w:rFonts w:ascii="Arial" w:hAnsi="Arial" w:cs="Arial"/>
          <w:b w:val="0"/>
          <w:bCs w:val="0"/>
          <w:sz w:val="20"/>
        </w:rPr>
        <w:t xml:space="preserve"> </w:t>
      </w:r>
      <w:r w:rsidRPr="00F1034A">
        <w:rPr>
          <w:rFonts w:ascii="Arial" w:hAnsi="Arial" w:cs="Arial"/>
          <w:b w:val="0"/>
          <w:bCs w:val="0"/>
          <w:sz w:val="20"/>
        </w:rPr>
        <w:t xml:space="preserve">Universitätsmedizin </w:t>
      </w:r>
      <w:r>
        <w:rPr>
          <w:rFonts w:ascii="Arial" w:hAnsi="Arial" w:cs="Arial"/>
          <w:b w:val="0"/>
          <w:bCs w:val="0"/>
          <w:sz w:val="20"/>
        </w:rPr>
        <w:t>ist der</w:t>
      </w:r>
      <w:r w:rsidRPr="00F1034A">
        <w:rPr>
          <w:rFonts w:ascii="Arial" w:hAnsi="Arial" w:cs="Arial"/>
          <w:b w:val="0"/>
          <w:bCs w:val="0"/>
          <w:sz w:val="20"/>
        </w:rPr>
        <w:t xml:space="preserve"> zentrale Ort der medizinischen Innovation und des Transfers neuer Forschungsergebnisse in die Gesundheitsversorgung</w:t>
      </w:r>
      <w:r>
        <w:rPr>
          <w:rFonts w:ascii="Arial" w:hAnsi="Arial" w:cs="Arial"/>
          <w:b w:val="0"/>
          <w:bCs w:val="0"/>
          <w:sz w:val="20"/>
        </w:rPr>
        <w:t xml:space="preserve">. </w:t>
      </w:r>
      <w:r w:rsidRPr="00F1034A">
        <w:rPr>
          <w:rFonts w:ascii="Arial" w:hAnsi="Arial" w:cs="Arial"/>
          <w:b w:val="0"/>
          <w:bCs w:val="0"/>
          <w:sz w:val="20"/>
        </w:rPr>
        <w:t xml:space="preserve">Um dies zu garantieren, bedarf es einer „substantiellen Zahl von Ärzten und Ärztinnen, die dauerhaft eine wissenschaftlich-klinische Tätigkeit ausüben“, mithin </w:t>
      </w:r>
      <w:r w:rsidR="00155656">
        <w:rPr>
          <w:rFonts w:ascii="Arial" w:hAnsi="Arial" w:cs="Arial"/>
          <w:b w:val="0"/>
          <w:bCs w:val="0"/>
          <w:sz w:val="20"/>
        </w:rPr>
        <w:t>„</w:t>
      </w:r>
      <w:r w:rsidRPr="00F1034A">
        <w:rPr>
          <w:rFonts w:ascii="Arial" w:hAnsi="Arial" w:cs="Arial"/>
          <w:b w:val="0"/>
          <w:bCs w:val="0"/>
          <w:sz w:val="20"/>
        </w:rPr>
        <w:t>einer wissenschaftsorientierten und strukturierten Personalentwicklung mit verlässlichen und sichtbaren Karrierewegen für forschende Fachärzte und Fachärztinnen.</w:t>
      </w:r>
      <w:r w:rsidR="00177FA7">
        <w:rPr>
          <w:rFonts w:ascii="Arial" w:hAnsi="Arial" w:cs="Arial"/>
          <w:b w:val="0"/>
          <w:bCs w:val="0"/>
          <w:sz w:val="20"/>
        </w:rPr>
        <w:t>“</w:t>
      </w:r>
      <w:r>
        <w:rPr>
          <w:rStyle w:val="Funotenzeichen"/>
          <w:rFonts w:ascii="Arial" w:hAnsi="Arial" w:cs="Arial"/>
          <w:b w:val="0"/>
          <w:bCs w:val="0"/>
          <w:sz w:val="20"/>
        </w:rPr>
        <w:footnoteReference w:id="1"/>
      </w:r>
    </w:p>
    <w:p w14:paraId="5676C374" w14:textId="77777777" w:rsidR="00E017B6" w:rsidRDefault="00E017B6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25351D8C" w14:textId="623AE505" w:rsidR="00AB7F53" w:rsidRDefault="00AB7F53" w:rsidP="00AB7F53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Im Advanced Clinician Scientist Programm </w:t>
      </w:r>
      <w:r w:rsidR="00155656">
        <w:rPr>
          <w:rFonts w:ascii="Arial" w:hAnsi="Arial" w:cs="Arial"/>
          <w:b w:val="0"/>
          <w:bCs w:val="0"/>
          <w:sz w:val="20"/>
        </w:rPr>
        <w:t xml:space="preserve">des </w:t>
      </w:r>
      <w:r w:rsidR="00FD0EF7">
        <w:rPr>
          <w:rFonts w:ascii="Arial" w:hAnsi="Arial" w:cs="Arial"/>
          <w:b w:val="0"/>
          <w:bCs w:val="0"/>
          <w:sz w:val="20"/>
        </w:rPr>
        <w:t>IZKF</w:t>
      </w:r>
      <w:r w:rsidR="00155656">
        <w:rPr>
          <w:rFonts w:ascii="Arial" w:hAnsi="Arial" w:cs="Arial"/>
          <w:b w:val="0"/>
          <w:bCs w:val="0"/>
          <w:sz w:val="20"/>
        </w:rPr>
        <w:t xml:space="preserve"> der Medizinischen </w:t>
      </w:r>
      <w:r w:rsidR="00177FA7">
        <w:rPr>
          <w:rFonts w:ascii="Arial" w:hAnsi="Arial" w:cs="Arial"/>
          <w:b w:val="0"/>
          <w:bCs w:val="0"/>
          <w:sz w:val="20"/>
        </w:rPr>
        <w:t xml:space="preserve">Fakultät </w:t>
      </w:r>
      <w:r w:rsidR="00155656">
        <w:rPr>
          <w:rFonts w:ascii="Arial" w:hAnsi="Arial" w:cs="Arial"/>
          <w:b w:val="0"/>
          <w:bCs w:val="0"/>
          <w:sz w:val="20"/>
        </w:rPr>
        <w:t xml:space="preserve">der Universität </w:t>
      </w:r>
      <w:r w:rsidR="00177FA7">
        <w:rPr>
          <w:rFonts w:ascii="Arial" w:hAnsi="Arial" w:cs="Arial"/>
          <w:b w:val="0"/>
          <w:bCs w:val="0"/>
          <w:sz w:val="20"/>
        </w:rPr>
        <w:t xml:space="preserve">Würzburg </w:t>
      </w:r>
      <w:r>
        <w:rPr>
          <w:rFonts w:ascii="Arial" w:hAnsi="Arial" w:cs="Arial"/>
          <w:b w:val="0"/>
          <w:bCs w:val="0"/>
          <w:sz w:val="20"/>
        </w:rPr>
        <w:t>werden wissenschaftlich ausgewiesene und etablierte</w:t>
      </w:r>
      <w:r w:rsidRPr="00F1034A">
        <w:rPr>
          <w:rFonts w:ascii="Arial" w:hAnsi="Arial" w:cs="Arial"/>
          <w:b w:val="0"/>
          <w:bCs w:val="0"/>
          <w:sz w:val="20"/>
        </w:rPr>
        <w:t xml:space="preserve"> Ärztinnen und Ärzte</w:t>
      </w:r>
      <w:r>
        <w:rPr>
          <w:rFonts w:ascii="Arial" w:hAnsi="Arial" w:cs="Arial"/>
          <w:b w:val="0"/>
          <w:bCs w:val="0"/>
          <w:sz w:val="20"/>
        </w:rPr>
        <w:t xml:space="preserve">, ggf. </w:t>
      </w:r>
      <w:r w:rsidR="003B0D74">
        <w:rPr>
          <w:rFonts w:ascii="Arial" w:hAnsi="Arial" w:cs="Arial"/>
          <w:b w:val="0"/>
          <w:bCs w:val="0"/>
          <w:sz w:val="20"/>
        </w:rPr>
        <w:t>mit der Ent</w:t>
      </w:r>
      <w:r>
        <w:rPr>
          <w:rFonts w:ascii="Arial" w:hAnsi="Arial" w:cs="Arial"/>
          <w:b w:val="0"/>
          <w:bCs w:val="0"/>
          <w:sz w:val="20"/>
        </w:rPr>
        <w:t xml:space="preserve">wicklung von </w:t>
      </w:r>
      <w:r w:rsidR="00436FE7">
        <w:rPr>
          <w:rFonts w:ascii="Arial" w:hAnsi="Arial" w:cs="Arial"/>
          <w:b w:val="0"/>
          <w:bCs w:val="0"/>
          <w:sz w:val="20"/>
        </w:rPr>
        <w:t xml:space="preserve">klinischen </w:t>
      </w:r>
      <w:r w:rsidRPr="00F1034A">
        <w:rPr>
          <w:rFonts w:ascii="Arial" w:hAnsi="Arial" w:cs="Arial"/>
          <w:b w:val="0"/>
          <w:bCs w:val="0"/>
          <w:sz w:val="20"/>
        </w:rPr>
        <w:t xml:space="preserve">Schwerpunkt-/ </w:t>
      </w:r>
      <w:r w:rsidR="00177FA7">
        <w:rPr>
          <w:rFonts w:ascii="Arial" w:hAnsi="Arial" w:cs="Arial"/>
          <w:b w:val="0"/>
          <w:bCs w:val="0"/>
          <w:sz w:val="20"/>
        </w:rPr>
        <w:t>Zusatzweiterbildungen</w:t>
      </w:r>
      <w:r w:rsidRPr="00F1034A">
        <w:rPr>
          <w:rFonts w:ascii="Arial" w:hAnsi="Arial" w:cs="Arial"/>
          <w:b w:val="0"/>
          <w:bCs w:val="0"/>
          <w:sz w:val="20"/>
        </w:rPr>
        <w:t xml:space="preserve"> und der Absicht, künftig eine Leitungsfunktion in der Universitätsmedizin zu übernehmen</w:t>
      </w:r>
      <w:r w:rsidR="003B0D74">
        <w:rPr>
          <w:rFonts w:ascii="Arial" w:hAnsi="Arial" w:cs="Arial"/>
          <w:b w:val="0"/>
          <w:bCs w:val="0"/>
          <w:sz w:val="20"/>
        </w:rPr>
        <w:t>, gefördert. Ziel der Förderung ist es,</w:t>
      </w:r>
    </w:p>
    <w:p w14:paraId="01BB46A0" w14:textId="77777777" w:rsidR="00177FA7" w:rsidRPr="00F1034A" w:rsidRDefault="00E017B6" w:rsidP="00177FA7">
      <w:pPr>
        <w:pStyle w:val="StyleBoldAfter24pt"/>
        <w:numPr>
          <w:ilvl w:val="0"/>
          <w:numId w:val="40"/>
        </w:numPr>
        <w:spacing w:line="240" w:lineRule="auto"/>
        <w:rPr>
          <w:rFonts w:ascii="Arial" w:hAnsi="Arial" w:cs="Arial"/>
          <w:b w:val="0"/>
          <w:bCs w:val="0"/>
          <w:sz w:val="20"/>
        </w:rPr>
      </w:pPr>
      <w:r w:rsidRPr="00F1034A">
        <w:rPr>
          <w:rFonts w:ascii="Arial" w:hAnsi="Arial" w:cs="Arial"/>
          <w:b w:val="0"/>
          <w:bCs w:val="0"/>
          <w:sz w:val="20"/>
        </w:rPr>
        <w:t xml:space="preserve">Schlüsselpositionen </w:t>
      </w:r>
      <w:r w:rsidR="00F1034A" w:rsidRPr="00F1034A">
        <w:rPr>
          <w:rFonts w:ascii="Arial" w:hAnsi="Arial" w:cs="Arial"/>
          <w:b w:val="0"/>
          <w:bCs w:val="0"/>
          <w:sz w:val="20"/>
        </w:rPr>
        <w:t>für medizinische Innovationen und Weiterentwicklung des Gesundheits- und Wissenschaftssystems</w:t>
      </w:r>
      <w:r>
        <w:rPr>
          <w:rFonts w:ascii="Arial" w:hAnsi="Arial" w:cs="Arial"/>
          <w:b w:val="0"/>
          <w:bCs w:val="0"/>
          <w:sz w:val="20"/>
        </w:rPr>
        <w:t xml:space="preserve"> mi</w:t>
      </w:r>
      <w:r w:rsidR="00177FA7">
        <w:rPr>
          <w:rFonts w:ascii="Arial" w:hAnsi="Arial" w:cs="Arial"/>
          <w:b w:val="0"/>
          <w:bCs w:val="0"/>
          <w:sz w:val="20"/>
        </w:rPr>
        <w:t xml:space="preserve">ttel-/langfristig zu garantieren (insbesondere in den Forschungsfeldern </w:t>
      </w:r>
      <w:r w:rsidR="00177FA7" w:rsidRPr="00F1034A">
        <w:rPr>
          <w:rFonts w:ascii="Arial" w:hAnsi="Arial" w:cs="Arial"/>
          <w:b w:val="0"/>
          <w:bCs w:val="0"/>
          <w:sz w:val="20"/>
        </w:rPr>
        <w:t>spezialisierte universitäre Krankenversorgung</w:t>
      </w:r>
      <w:r w:rsidR="00177FA7">
        <w:rPr>
          <w:rFonts w:ascii="Arial" w:hAnsi="Arial" w:cs="Arial"/>
          <w:b w:val="0"/>
          <w:bCs w:val="0"/>
          <w:sz w:val="20"/>
        </w:rPr>
        <w:t>,</w:t>
      </w:r>
      <w:r w:rsidR="00177FA7" w:rsidRPr="00177FA7">
        <w:rPr>
          <w:rFonts w:ascii="Arial" w:hAnsi="Arial" w:cs="Arial"/>
          <w:b w:val="0"/>
          <w:bCs w:val="0"/>
          <w:sz w:val="20"/>
          <w:szCs w:val="24"/>
        </w:rPr>
        <w:t xml:space="preserve"> </w:t>
      </w:r>
      <w:r w:rsidR="00177FA7" w:rsidRPr="00177FA7">
        <w:rPr>
          <w:rFonts w:ascii="Arial" w:hAnsi="Arial" w:cs="Arial"/>
          <w:b w:val="0"/>
          <w:bCs w:val="0"/>
          <w:sz w:val="20"/>
        </w:rPr>
        <w:t>grundlagen-, krankheits- und patientenorientierte</w:t>
      </w:r>
      <w:r w:rsidR="00FD0EF7">
        <w:rPr>
          <w:rFonts w:ascii="Arial" w:hAnsi="Arial" w:cs="Arial"/>
          <w:b w:val="0"/>
          <w:bCs w:val="0"/>
          <w:sz w:val="20"/>
        </w:rPr>
        <w:t>/</w:t>
      </w:r>
      <w:proofErr w:type="spellStart"/>
      <w:r w:rsidR="00FD0EF7">
        <w:rPr>
          <w:rFonts w:ascii="Arial" w:hAnsi="Arial" w:cs="Arial"/>
          <w:b w:val="0"/>
          <w:bCs w:val="0"/>
          <w:sz w:val="20"/>
        </w:rPr>
        <w:t>translationale</w:t>
      </w:r>
      <w:proofErr w:type="spellEnd"/>
      <w:r w:rsidR="00177FA7" w:rsidRPr="00177FA7">
        <w:rPr>
          <w:rFonts w:ascii="Arial" w:hAnsi="Arial" w:cs="Arial"/>
          <w:b w:val="0"/>
          <w:bCs w:val="0"/>
          <w:sz w:val="20"/>
        </w:rPr>
        <w:t xml:space="preserve"> Forschung sowie Versorgungsforschung</w:t>
      </w:r>
      <w:r w:rsidR="00FD0EF7">
        <w:rPr>
          <w:rFonts w:ascii="Arial" w:hAnsi="Arial" w:cs="Arial"/>
          <w:b w:val="0"/>
          <w:bCs w:val="0"/>
          <w:sz w:val="20"/>
        </w:rPr>
        <w:t>)</w:t>
      </w:r>
      <w:r w:rsidR="0078537D">
        <w:rPr>
          <w:rFonts w:ascii="Arial" w:hAnsi="Arial" w:cs="Arial"/>
          <w:b w:val="0"/>
          <w:bCs w:val="0"/>
          <w:sz w:val="20"/>
        </w:rPr>
        <w:t>;</w:t>
      </w:r>
    </w:p>
    <w:p w14:paraId="08911589" w14:textId="77777777" w:rsidR="003B0D74" w:rsidRDefault="00E017B6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die </w:t>
      </w:r>
      <w:r w:rsidR="00177FA7">
        <w:rPr>
          <w:rFonts w:ascii="Arial" w:hAnsi="Arial" w:cs="Arial"/>
          <w:b w:val="0"/>
          <w:bCs w:val="0"/>
          <w:sz w:val="20"/>
        </w:rPr>
        <w:t>Ausbildung und das Mentoring des wissenschaftlichen Nachwuchses</w:t>
      </w:r>
      <w:r w:rsidR="003B0D74">
        <w:rPr>
          <w:rFonts w:ascii="Arial" w:hAnsi="Arial" w:cs="Arial"/>
          <w:b w:val="0"/>
          <w:bCs w:val="0"/>
          <w:sz w:val="20"/>
        </w:rPr>
        <w:t xml:space="preserve"> (</w:t>
      </w:r>
      <w:r w:rsidR="003B0D74" w:rsidRPr="00177FA7">
        <w:rPr>
          <w:rFonts w:ascii="Arial" w:hAnsi="Arial" w:cs="Arial"/>
          <w:b w:val="0"/>
          <w:bCs w:val="0"/>
          <w:sz w:val="20"/>
        </w:rPr>
        <w:t xml:space="preserve">Studierende, Promovierende und </w:t>
      </w:r>
      <w:proofErr w:type="spellStart"/>
      <w:r w:rsidR="003B0D74" w:rsidRPr="00177FA7">
        <w:rPr>
          <w:rFonts w:ascii="Arial" w:hAnsi="Arial" w:cs="Arial"/>
          <w:b w:val="0"/>
          <w:bCs w:val="0"/>
          <w:sz w:val="20"/>
        </w:rPr>
        <w:t>Postdocs</w:t>
      </w:r>
      <w:proofErr w:type="spellEnd"/>
      <w:r w:rsidR="003B0D74" w:rsidRPr="00177FA7">
        <w:rPr>
          <w:rFonts w:ascii="Arial" w:hAnsi="Arial" w:cs="Arial"/>
          <w:b w:val="0"/>
          <w:bCs w:val="0"/>
          <w:sz w:val="20"/>
        </w:rPr>
        <w:t xml:space="preserve"> der Humanmedizin und der Lebenswissenschaften)</w:t>
      </w:r>
      <w:r w:rsidR="00177FA7">
        <w:rPr>
          <w:rFonts w:ascii="Arial" w:hAnsi="Arial" w:cs="Arial"/>
          <w:b w:val="0"/>
          <w:bCs w:val="0"/>
          <w:sz w:val="20"/>
        </w:rPr>
        <w:t xml:space="preserve"> </w:t>
      </w:r>
      <w:r w:rsidR="00FD0EF7">
        <w:rPr>
          <w:rFonts w:ascii="Arial" w:hAnsi="Arial" w:cs="Arial"/>
          <w:b w:val="0"/>
          <w:bCs w:val="0"/>
          <w:sz w:val="20"/>
        </w:rPr>
        <w:t xml:space="preserve">in den Arbeitsgruppen der Advanced </w:t>
      </w:r>
      <w:proofErr w:type="spellStart"/>
      <w:r w:rsidR="00FD0EF7">
        <w:rPr>
          <w:rFonts w:ascii="Arial" w:hAnsi="Arial" w:cs="Arial"/>
          <w:b w:val="0"/>
          <w:bCs w:val="0"/>
          <w:sz w:val="20"/>
        </w:rPr>
        <w:t>Clincian</w:t>
      </w:r>
      <w:proofErr w:type="spellEnd"/>
      <w:r w:rsidR="00FD0EF7">
        <w:rPr>
          <w:rFonts w:ascii="Arial" w:hAnsi="Arial" w:cs="Arial"/>
          <w:b w:val="0"/>
          <w:bCs w:val="0"/>
          <w:sz w:val="20"/>
        </w:rPr>
        <w:t xml:space="preserve"> Scientists </w:t>
      </w:r>
      <w:r w:rsidR="003B0D74">
        <w:rPr>
          <w:rFonts w:ascii="Arial" w:hAnsi="Arial" w:cs="Arial"/>
          <w:b w:val="0"/>
          <w:bCs w:val="0"/>
          <w:sz w:val="20"/>
        </w:rPr>
        <w:t>zu stärken;</w:t>
      </w:r>
    </w:p>
    <w:p w14:paraId="40F3DF18" w14:textId="60A22EE2" w:rsidR="00177FA7" w:rsidRDefault="003B0D74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dass sich die geförderten Advanced Clinician Scientists </w:t>
      </w:r>
      <w:r w:rsidRPr="00177FA7">
        <w:rPr>
          <w:rFonts w:ascii="Arial" w:hAnsi="Arial" w:cs="Arial"/>
          <w:b w:val="0"/>
          <w:bCs w:val="0"/>
          <w:sz w:val="20"/>
        </w:rPr>
        <w:t xml:space="preserve">als Mentorinnen und Mentoren </w:t>
      </w:r>
      <w:r>
        <w:rPr>
          <w:rFonts w:ascii="Arial" w:hAnsi="Arial" w:cs="Arial"/>
          <w:b w:val="0"/>
          <w:bCs w:val="0"/>
          <w:sz w:val="20"/>
        </w:rPr>
        <w:t xml:space="preserve">mit Vorbildfunktion und als </w:t>
      </w:r>
      <w:r w:rsidRPr="00177FA7">
        <w:rPr>
          <w:rFonts w:ascii="Arial" w:hAnsi="Arial" w:cs="Arial"/>
          <w:b w:val="0"/>
          <w:bCs w:val="0"/>
          <w:sz w:val="20"/>
        </w:rPr>
        <w:t>Rollenmodell</w:t>
      </w:r>
      <w:r w:rsidR="00177FA7" w:rsidRPr="00177FA7">
        <w:rPr>
          <w:rFonts w:ascii="Arial" w:hAnsi="Arial" w:cs="Arial"/>
          <w:b w:val="0"/>
          <w:bCs w:val="0"/>
          <w:sz w:val="20"/>
        </w:rPr>
        <w:t xml:space="preserve"> </w:t>
      </w:r>
      <w:r w:rsidR="00FD0EF7">
        <w:rPr>
          <w:rFonts w:ascii="Arial" w:hAnsi="Arial" w:cs="Arial"/>
          <w:b w:val="0"/>
          <w:bCs w:val="0"/>
          <w:sz w:val="20"/>
        </w:rPr>
        <w:t>aktiv</w:t>
      </w:r>
      <w:r w:rsidR="00177FA7" w:rsidRPr="00177FA7">
        <w:rPr>
          <w:rFonts w:ascii="Arial" w:hAnsi="Arial" w:cs="Arial"/>
          <w:b w:val="0"/>
          <w:bCs w:val="0"/>
          <w:sz w:val="20"/>
        </w:rPr>
        <w:t xml:space="preserve"> in C</w:t>
      </w:r>
      <w:r>
        <w:rPr>
          <w:rFonts w:ascii="Arial" w:hAnsi="Arial" w:cs="Arial"/>
          <w:b w:val="0"/>
          <w:bCs w:val="0"/>
          <w:sz w:val="20"/>
        </w:rPr>
        <w:t>linician Scientist-Programme</w:t>
      </w:r>
      <w:r w:rsidR="00177FA7" w:rsidRPr="00177FA7">
        <w:rPr>
          <w:rFonts w:ascii="Arial" w:hAnsi="Arial" w:cs="Arial"/>
          <w:b w:val="0"/>
          <w:bCs w:val="0"/>
          <w:sz w:val="20"/>
        </w:rPr>
        <w:t xml:space="preserve">, </w:t>
      </w:r>
      <w:r w:rsidR="00155656" w:rsidRPr="00177FA7">
        <w:rPr>
          <w:rFonts w:ascii="Arial" w:hAnsi="Arial" w:cs="Arial"/>
          <w:b w:val="0"/>
          <w:bCs w:val="0"/>
          <w:sz w:val="20"/>
        </w:rPr>
        <w:t>Graduierte</w:t>
      </w:r>
      <w:r w:rsidR="00155656">
        <w:rPr>
          <w:rFonts w:ascii="Arial" w:hAnsi="Arial" w:cs="Arial"/>
          <w:b w:val="0"/>
          <w:bCs w:val="0"/>
          <w:sz w:val="20"/>
        </w:rPr>
        <w:t xml:space="preserve">nkollegien </w:t>
      </w:r>
      <w:r>
        <w:rPr>
          <w:rFonts w:ascii="Arial" w:hAnsi="Arial" w:cs="Arial"/>
          <w:b w:val="0"/>
          <w:bCs w:val="0"/>
          <w:sz w:val="20"/>
        </w:rPr>
        <w:t xml:space="preserve">bzw. </w:t>
      </w:r>
      <w:r w:rsidR="00155656">
        <w:rPr>
          <w:rFonts w:ascii="Arial" w:hAnsi="Arial" w:cs="Arial"/>
          <w:b w:val="0"/>
          <w:bCs w:val="0"/>
          <w:sz w:val="20"/>
        </w:rPr>
        <w:t xml:space="preserve">der </w:t>
      </w:r>
      <w:r>
        <w:rPr>
          <w:rFonts w:ascii="Arial" w:hAnsi="Arial" w:cs="Arial"/>
          <w:b w:val="0"/>
          <w:bCs w:val="0"/>
          <w:sz w:val="20"/>
        </w:rPr>
        <w:t>Graduiertenschule</w:t>
      </w:r>
      <w:r w:rsidR="0078537D">
        <w:rPr>
          <w:rFonts w:ascii="Arial" w:hAnsi="Arial" w:cs="Arial"/>
          <w:b w:val="0"/>
          <w:bCs w:val="0"/>
          <w:sz w:val="20"/>
        </w:rPr>
        <w:t xml:space="preserve"> </w:t>
      </w:r>
      <w:r w:rsidR="00155656">
        <w:rPr>
          <w:rFonts w:ascii="Arial" w:hAnsi="Arial" w:cs="Arial"/>
          <w:b w:val="0"/>
          <w:bCs w:val="0"/>
          <w:sz w:val="20"/>
        </w:rPr>
        <w:t xml:space="preserve">GSLS </w:t>
      </w:r>
      <w:r w:rsidR="0078537D">
        <w:rPr>
          <w:rFonts w:ascii="Arial" w:hAnsi="Arial" w:cs="Arial"/>
          <w:b w:val="0"/>
          <w:bCs w:val="0"/>
          <w:sz w:val="20"/>
        </w:rPr>
        <w:t>und Forschungsverbünde</w:t>
      </w:r>
      <w:r w:rsidR="00155656">
        <w:rPr>
          <w:rFonts w:ascii="Arial" w:hAnsi="Arial" w:cs="Arial"/>
          <w:b w:val="0"/>
          <w:bCs w:val="0"/>
          <w:sz w:val="20"/>
        </w:rPr>
        <w:t>n</w:t>
      </w:r>
      <w:r w:rsidR="00FD0EF7">
        <w:rPr>
          <w:rFonts w:ascii="Arial" w:hAnsi="Arial" w:cs="Arial"/>
          <w:b w:val="0"/>
          <w:bCs w:val="0"/>
          <w:sz w:val="20"/>
        </w:rPr>
        <w:t xml:space="preserve"> </w:t>
      </w:r>
      <w:r>
        <w:rPr>
          <w:rFonts w:ascii="Arial" w:hAnsi="Arial" w:cs="Arial"/>
          <w:b w:val="0"/>
          <w:bCs w:val="0"/>
          <w:sz w:val="20"/>
        </w:rPr>
        <w:t>einbringen und dort mit</w:t>
      </w:r>
      <w:r w:rsidR="00FD0EF7">
        <w:rPr>
          <w:rFonts w:ascii="Arial" w:hAnsi="Arial" w:cs="Arial"/>
          <w:b w:val="0"/>
          <w:bCs w:val="0"/>
          <w:sz w:val="20"/>
        </w:rPr>
        <w:t>wirken;</w:t>
      </w:r>
    </w:p>
    <w:p w14:paraId="66C280A3" w14:textId="65E8C498" w:rsidR="00FD0EF7" w:rsidRDefault="00FD0EF7" w:rsidP="003B0D74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>die Weiterentwicklung der forschungsorientierten Lehre stärker voranzutreiben;</w:t>
      </w:r>
    </w:p>
    <w:p w14:paraId="4ECDD178" w14:textId="77777777" w:rsidR="00177FA7" w:rsidRDefault="00E017B6" w:rsidP="00F1034A">
      <w:pPr>
        <w:pStyle w:val="StyleBoldAfter24pt"/>
        <w:numPr>
          <w:ilvl w:val="0"/>
          <w:numId w:val="39"/>
        </w:numPr>
        <w:spacing w:line="240" w:lineRule="auto"/>
        <w:rPr>
          <w:rFonts w:ascii="Arial" w:hAnsi="Arial" w:cs="Arial"/>
          <w:b w:val="0"/>
          <w:bCs w:val="0"/>
          <w:sz w:val="20"/>
        </w:rPr>
      </w:pPr>
      <w:r>
        <w:rPr>
          <w:rFonts w:ascii="Arial" w:hAnsi="Arial" w:cs="Arial"/>
          <w:b w:val="0"/>
          <w:bCs w:val="0"/>
          <w:sz w:val="20"/>
        </w:rPr>
        <w:t xml:space="preserve">die </w:t>
      </w:r>
      <w:r w:rsidR="00F1034A" w:rsidRPr="00F1034A">
        <w:rPr>
          <w:rFonts w:ascii="Arial" w:hAnsi="Arial" w:cs="Arial"/>
          <w:b w:val="0"/>
          <w:bCs w:val="0"/>
          <w:sz w:val="20"/>
        </w:rPr>
        <w:t xml:space="preserve">Vernetzung </w:t>
      </w:r>
      <w:r>
        <w:rPr>
          <w:rFonts w:ascii="Arial" w:hAnsi="Arial" w:cs="Arial"/>
          <w:b w:val="0"/>
          <w:bCs w:val="0"/>
          <w:sz w:val="20"/>
        </w:rPr>
        <w:t xml:space="preserve">der Advanced Clinician Scientists </w:t>
      </w:r>
      <w:r w:rsidR="00F1034A" w:rsidRPr="00F1034A">
        <w:rPr>
          <w:rFonts w:ascii="Arial" w:hAnsi="Arial" w:cs="Arial"/>
          <w:b w:val="0"/>
          <w:bCs w:val="0"/>
          <w:sz w:val="20"/>
        </w:rPr>
        <w:t>in</w:t>
      </w:r>
      <w:r>
        <w:rPr>
          <w:rFonts w:ascii="Arial" w:hAnsi="Arial" w:cs="Arial"/>
          <w:b w:val="0"/>
          <w:bCs w:val="0"/>
          <w:sz w:val="20"/>
        </w:rPr>
        <w:t xml:space="preserve"> einem forschungsaktiven Umfeld</w:t>
      </w:r>
      <w:r w:rsidR="00177FA7">
        <w:rPr>
          <w:rFonts w:ascii="Arial" w:hAnsi="Arial" w:cs="Arial"/>
          <w:b w:val="0"/>
          <w:bCs w:val="0"/>
          <w:sz w:val="20"/>
        </w:rPr>
        <w:t xml:space="preserve"> im Rahmen internationaler Kooperationen</w:t>
      </w:r>
      <w:r>
        <w:rPr>
          <w:rFonts w:ascii="Arial" w:hAnsi="Arial" w:cs="Arial"/>
          <w:b w:val="0"/>
          <w:bCs w:val="0"/>
          <w:sz w:val="20"/>
        </w:rPr>
        <w:t xml:space="preserve"> zu intensivieren</w:t>
      </w:r>
      <w:r w:rsidR="0078537D">
        <w:rPr>
          <w:rFonts w:ascii="Arial" w:hAnsi="Arial" w:cs="Arial"/>
          <w:b w:val="0"/>
          <w:bCs w:val="0"/>
          <w:sz w:val="20"/>
        </w:rPr>
        <w:t>.</w:t>
      </w:r>
    </w:p>
    <w:p w14:paraId="48E9C3C8" w14:textId="77777777" w:rsidR="00FD0EF7" w:rsidRDefault="00FD0EF7" w:rsidP="00FD0EF7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4B08ABAB" w14:textId="77777777" w:rsidR="00F1034A" w:rsidRDefault="00F1034A" w:rsidP="00F1034A">
      <w:pPr>
        <w:pStyle w:val="StyleBoldAfter24pt"/>
        <w:spacing w:line="240" w:lineRule="auto"/>
        <w:rPr>
          <w:rFonts w:ascii="Arial" w:hAnsi="Arial" w:cs="Arial"/>
          <w:b w:val="0"/>
          <w:bCs w:val="0"/>
          <w:sz w:val="20"/>
        </w:rPr>
      </w:pPr>
    </w:p>
    <w:p w14:paraId="26AE9B0F" w14:textId="77777777" w:rsidR="001F0D46" w:rsidRPr="00125F5A" w:rsidRDefault="00FD0EF7" w:rsidP="009F7112">
      <w:pPr>
        <w:pStyle w:val="berschrift1"/>
        <w:rPr>
          <w:lang w:val="de-DE"/>
        </w:rPr>
      </w:pPr>
      <w:bookmarkStart w:id="0" w:name="OLE_LINK2"/>
      <w:r>
        <w:rPr>
          <w:lang w:val="de-DE"/>
        </w:rPr>
        <w:lastRenderedPageBreak/>
        <w:t>Be</w:t>
      </w:r>
      <w:r w:rsidR="001F0D46" w:rsidRPr="00125F5A">
        <w:rPr>
          <w:lang w:val="de-DE"/>
        </w:rPr>
        <w:t>teiligte</w:t>
      </w:r>
    </w:p>
    <w:p w14:paraId="137F636C" w14:textId="77777777" w:rsidR="006D0AE9" w:rsidRPr="00F32D21" w:rsidRDefault="006E210E" w:rsidP="001F0D46">
      <w:pPr>
        <w:rPr>
          <w:rFonts w:ascii="Arial" w:hAnsi="Arial" w:cs="Arial"/>
          <w:sz w:val="20"/>
          <w:szCs w:val="20"/>
        </w:rPr>
      </w:pPr>
      <w:r w:rsidRPr="00F32D21">
        <w:rPr>
          <w:rFonts w:ascii="Arial" w:hAnsi="Arial" w:cs="Arial"/>
          <w:sz w:val="20"/>
          <w:szCs w:val="20"/>
        </w:rPr>
        <w:t>Die Zielvereinbarung wird abgeschlossen zwischen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13"/>
        <w:gridCol w:w="1956"/>
        <w:gridCol w:w="4678"/>
      </w:tblGrid>
      <w:tr w:rsidR="00146A84" w:rsidRPr="00125F5A" w14:paraId="3FEE4979" w14:textId="77777777" w:rsidTr="000F536F">
        <w:trPr>
          <w:trHeight w:val="579"/>
        </w:trPr>
        <w:tc>
          <w:tcPr>
            <w:tcW w:w="2013" w:type="dxa"/>
            <w:shd w:val="clear" w:color="auto" w:fill="auto"/>
          </w:tcPr>
          <w:p w14:paraId="1915D8F7" w14:textId="77777777" w:rsidR="00146A84" w:rsidRPr="004F6D09" w:rsidRDefault="00F13D4E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Advanced </w:t>
            </w:r>
            <w:r w:rsidR="006D0AE9" w:rsidRPr="004F6D09">
              <w:rPr>
                <w:rFonts w:ascii="Arial" w:hAnsi="Arial" w:cs="Arial"/>
                <w:sz w:val="18"/>
                <w:szCs w:val="14"/>
              </w:rPr>
              <w:t>Clinician Scientist</w:t>
            </w:r>
          </w:p>
        </w:tc>
        <w:tc>
          <w:tcPr>
            <w:tcW w:w="1956" w:type="dxa"/>
            <w:shd w:val="clear" w:color="auto" w:fill="auto"/>
          </w:tcPr>
          <w:p w14:paraId="76312E14" w14:textId="77777777" w:rsidR="00146A84" w:rsidRPr="00125F5A" w:rsidRDefault="00146A84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Titel, Name, Vorname</w:t>
            </w:r>
          </w:p>
          <w:p w14:paraId="57C1B7DD" w14:textId="77777777" w:rsidR="00146A84" w:rsidRPr="00125F5A" w:rsidRDefault="006D0AE9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Klinik</w:t>
            </w:r>
          </w:p>
          <w:p w14:paraId="3DB78A34" w14:textId="13CF45E3" w:rsidR="006D0AE9" w:rsidRPr="00125F5A" w:rsidRDefault="006D0AE9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E</w:t>
            </w:r>
            <w:r w:rsidR="00155656">
              <w:rPr>
                <w:rFonts w:ascii="Arial" w:hAnsi="Arial" w:cs="Arial"/>
                <w:sz w:val="14"/>
                <w:szCs w:val="14"/>
              </w:rPr>
              <w:t>-M</w:t>
            </w:r>
            <w:r w:rsidR="00155656" w:rsidRPr="00125F5A">
              <w:rPr>
                <w:rFonts w:ascii="Arial" w:hAnsi="Arial" w:cs="Arial"/>
                <w:sz w:val="14"/>
                <w:szCs w:val="14"/>
              </w:rPr>
              <w:t>ail</w:t>
            </w:r>
          </w:p>
        </w:tc>
        <w:tc>
          <w:tcPr>
            <w:tcW w:w="4678" w:type="dxa"/>
            <w:shd w:val="clear" w:color="auto" w:fill="auto"/>
          </w:tcPr>
          <w:p w14:paraId="453DBC77" w14:textId="77777777" w:rsidR="00146A84" w:rsidRPr="00F32D21" w:rsidRDefault="00E148BA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3"/>
                  <w:enabled/>
                  <w:calcOnExit w:val="0"/>
                  <w:textInput/>
                </w:ffData>
              </w:fldChar>
            </w:r>
            <w:bookmarkStart w:id="1" w:name="Text93"/>
            <w:r w:rsidRPr="00125F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25F5A">
              <w:rPr>
                <w:rFonts w:ascii="Arial" w:hAnsi="Arial" w:cs="Arial"/>
                <w:sz w:val="14"/>
                <w:szCs w:val="14"/>
              </w:rPr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1"/>
          </w:p>
          <w:p w14:paraId="6C73F752" w14:textId="77777777" w:rsidR="00E148BA" w:rsidRPr="00F32D21" w:rsidRDefault="00E148BA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94"/>
                  <w:enabled/>
                  <w:calcOnExit w:val="0"/>
                  <w:textInput/>
                </w:ffData>
              </w:fldChar>
            </w:r>
            <w:bookmarkStart w:id="2" w:name="Text94"/>
            <w:r w:rsidRPr="00125F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25F5A">
              <w:rPr>
                <w:rFonts w:ascii="Arial" w:hAnsi="Arial" w:cs="Arial"/>
                <w:sz w:val="14"/>
                <w:szCs w:val="14"/>
              </w:rPr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2"/>
          </w:p>
          <w:p w14:paraId="37E3F9AE" w14:textId="77777777" w:rsidR="00A52FCB" w:rsidRPr="004F6D09" w:rsidRDefault="00A52FCB" w:rsidP="00E148BA">
            <w:pPr>
              <w:spacing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146A84" w:rsidRPr="00125F5A" w14:paraId="382FF8EA" w14:textId="77777777" w:rsidTr="000F536F">
        <w:tc>
          <w:tcPr>
            <w:tcW w:w="2013" w:type="dxa"/>
            <w:shd w:val="clear" w:color="auto" w:fill="auto"/>
          </w:tcPr>
          <w:p w14:paraId="338588D1" w14:textId="77777777" w:rsidR="00146A84" w:rsidRPr="00125F5A" w:rsidRDefault="00F13D4E" w:rsidP="009D42C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Klinikleitung</w:t>
            </w:r>
          </w:p>
        </w:tc>
        <w:tc>
          <w:tcPr>
            <w:tcW w:w="1956" w:type="dxa"/>
            <w:shd w:val="clear" w:color="auto" w:fill="auto"/>
          </w:tcPr>
          <w:p w14:paraId="24DE75F2" w14:textId="77777777" w:rsidR="00146A84" w:rsidRPr="00125F5A" w:rsidRDefault="00146A84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Titel, Name, Vorname</w:t>
            </w:r>
          </w:p>
          <w:p w14:paraId="055F8B5A" w14:textId="77777777" w:rsidR="00146A84" w:rsidRPr="00125F5A" w:rsidRDefault="006D0AE9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Klinik</w:t>
            </w:r>
          </w:p>
          <w:p w14:paraId="3D71A548" w14:textId="6BFAAF29" w:rsidR="006D0AE9" w:rsidRPr="00125F5A" w:rsidRDefault="006D0AE9" w:rsidP="00AE2181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t>E</w:t>
            </w:r>
            <w:r w:rsidR="00155656">
              <w:rPr>
                <w:rFonts w:ascii="Arial" w:hAnsi="Arial" w:cs="Arial"/>
                <w:sz w:val="14"/>
                <w:szCs w:val="14"/>
              </w:rPr>
              <w:t>-M</w:t>
            </w:r>
            <w:r w:rsidR="00155656" w:rsidRPr="00125F5A">
              <w:rPr>
                <w:rFonts w:ascii="Arial" w:hAnsi="Arial" w:cs="Arial"/>
                <w:sz w:val="14"/>
                <w:szCs w:val="14"/>
              </w:rPr>
              <w:t>ail</w:t>
            </w:r>
          </w:p>
        </w:tc>
        <w:tc>
          <w:tcPr>
            <w:tcW w:w="4678" w:type="dxa"/>
            <w:shd w:val="clear" w:color="auto" w:fill="auto"/>
          </w:tcPr>
          <w:p w14:paraId="4BDE8DBA" w14:textId="77777777" w:rsidR="00146A84" w:rsidRPr="00125F5A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58"/>
                  <w:enabled/>
                  <w:calcOnExit w:val="0"/>
                  <w:textInput/>
                </w:ffData>
              </w:fldChar>
            </w:r>
            <w:bookmarkStart w:id="3" w:name="Text58"/>
            <w:r w:rsidRPr="00125F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25F5A">
              <w:rPr>
                <w:rFonts w:ascii="Arial" w:hAnsi="Arial" w:cs="Arial"/>
                <w:sz w:val="14"/>
                <w:szCs w:val="14"/>
              </w:rPr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3"/>
          </w:p>
          <w:p w14:paraId="33EFF8DB" w14:textId="77777777" w:rsidR="004A1521" w:rsidRPr="00125F5A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7"/>
                  <w:enabled/>
                  <w:calcOnExit w:val="0"/>
                  <w:textInput/>
                </w:ffData>
              </w:fldChar>
            </w:r>
            <w:bookmarkStart w:id="4" w:name="Text67"/>
            <w:r w:rsidRPr="00125F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25F5A">
              <w:rPr>
                <w:rFonts w:ascii="Arial" w:hAnsi="Arial" w:cs="Arial"/>
                <w:sz w:val="14"/>
                <w:szCs w:val="14"/>
              </w:rPr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4"/>
          </w:p>
          <w:p w14:paraId="182AACB2" w14:textId="77777777" w:rsidR="004A1521" w:rsidRPr="00125F5A" w:rsidRDefault="004A1521" w:rsidP="008F194C">
            <w:pPr>
              <w:pStyle w:val="oben"/>
              <w:spacing w:before="0" w:beforeAutospacing="0" w:after="0" w:afterAutospacing="0" w:line="240" w:lineRule="auto"/>
              <w:rPr>
                <w:rFonts w:ascii="Arial" w:hAnsi="Arial" w:cs="Arial"/>
                <w:sz w:val="14"/>
                <w:szCs w:val="14"/>
              </w:rPr>
            </w:pPr>
            <w:r w:rsidRPr="00125F5A">
              <w:rPr>
                <w:rFonts w:ascii="Arial" w:hAnsi="Arial" w:cs="Arial"/>
                <w:sz w:val="14"/>
                <w:szCs w:val="14"/>
              </w:rPr>
              <w:fldChar w:fldCharType="begin">
                <w:ffData>
                  <w:name w:val="Text68"/>
                  <w:enabled/>
                  <w:calcOnExit w:val="0"/>
                  <w:textInput/>
                </w:ffData>
              </w:fldChar>
            </w:r>
            <w:bookmarkStart w:id="5" w:name="Text68"/>
            <w:r w:rsidRPr="00125F5A">
              <w:rPr>
                <w:rFonts w:ascii="Arial" w:hAnsi="Arial" w:cs="Arial"/>
                <w:sz w:val="14"/>
                <w:szCs w:val="14"/>
              </w:rPr>
              <w:instrText xml:space="preserve"> FORMTEXT </w:instrText>
            </w:r>
            <w:r w:rsidRPr="00125F5A">
              <w:rPr>
                <w:rFonts w:ascii="Arial" w:hAnsi="Arial" w:cs="Arial"/>
                <w:sz w:val="14"/>
                <w:szCs w:val="14"/>
              </w:rPr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separate"/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noProof/>
                <w:sz w:val="14"/>
                <w:szCs w:val="14"/>
              </w:rPr>
              <w:t> </w:t>
            </w:r>
            <w:r w:rsidRPr="00125F5A">
              <w:rPr>
                <w:rFonts w:ascii="Arial" w:hAnsi="Arial" w:cs="Arial"/>
                <w:sz w:val="14"/>
                <w:szCs w:val="14"/>
              </w:rPr>
              <w:fldChar w:fldCharType="end"/>
            </w:r>
            <w:bookmarkEnd w:id="5"/>
          </w:p>
        </w:tc>
      </w:tr>
    </w:tbl>
    <w:p w14:paraId="236CF117" w14:textId="463DC6FD" w:rsidR="009433C7" w:rsidRPr="000F536F" w:rsidRDefault="00F13D4E" w:rsidP="00A54CE9">
      <w:pPr>
        <w:pStyle w:val="berschrift1"/>
        <w:rPr>
          <w:lang w:val="de-DE"/>
        </w:rPr>
      </w:pPr>
      <w:r>
        <w:rPr>
          <w:lang w:val="de-DE"/>
        </w:rPr>
        <w:t xml:space="preserve">Advanced </w:t>
      </w:r>
      <w:r w:rsidR="006D289C" w:rsidRPr="00125F5A">
        <w:rPr>
          <w:lang w:val="de-DE"/>
        </w:rPr>
        <w:t xml:space="preserve">Clinician </w:t>
      </w:r>
      <w:r w:rsidR="001F0D46" w:rsidRPr="00125F5A">
        <w:rPr>
          <w:lang w:val="de-DE"/>
        </w:rPr>
        <w:t>Scientist-</w:t>
      </w:r>
      <w:r w:rsidR="00CB4A63" w:rsidRPr="00125F5A">
        <w:rPr>
          <w:lang w:val="de-DE"/>
        </w:rPr>
        <w:t>Vorhaben</w:t>
      </w:r>
      <w:r w:rsidR="007F4E3D">
        <w:rPr>
          <w:lang w:val="de-DE"/>
        </w:rPr>
        <w:t xml:space="preserve"> </w:t>
      </w:r>
      <w:r w:rsidR="007F4E3D">
        <w:rPr>
          <w:b w:val="0"/>
          <w:lang w:val="de-DE"/>
        </w:rPr>
        <w:t>gemäß Antrag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90"/>
        <w:gridCol w:w="4521"/>
      </w:tblGrid>
      <w:tr w:rsidR="009433C7" w:rsidRPr="00125F5A" w14:paraId="28BC91C9" w14:textId="77777777" w:rsidTr="00F1034A">
        <w:tc>
          <w:tcPr>
            <w:tcW w:w="4290" w:type="dxa"/>
            <w:shd w:val="clear" w:color="auto" w:fill="auto"/>
          </w:tcPr>
          <w:p w14:paraId="2569CF28" w14:textId="77777777" w:rsidR="009433C7" w:rsidRPr="004F6D09" w:rsidRDefault="00E86912" w:rsidP="00E86912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 xml:space="preserve">Geplante Laufzeit </w:t>
            </w:r>
            <w:r w:rsidR="009433C7" w:rsidRPr="004F6D09">
              <w:rPr>
                <w:rFonts w:ascii="Arial" w:hAnsi="Arial" w:cs="Arial"/>
                <w:sz w:val="18"/>
                <w:szCs w:val="14"/>
              </w:rPr>
              <w:t>der Förderung:</w:t>
            </w:r>
          </w:p>
        </w:tc>
        <w:tc>
          <w:tcPr>
            <w:tcW w:w="4521" w:type="dxa"/>
            <w:shd w:val="clear" w:color="auto" w:fill="auto"/>
          </w:tcPr>
          <w:p w14:paraId="673CF62A" w14:textId="77777777" w:rsidR="009433C7" w:rsidRPr="00125F5A" w:rsidRDefault="009433C7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65318E67" w14:textId="77777777" w:rsidR="001F0D46" w:rsidRPr="001A62CC" w:rsidRDefault="001F0D46">
      <w:pPr>
        <w:rPr>
          <w:szCs w:val="22"/>
        </w:rPr>
      </w:pP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89"/>
        <w:gridCol w:w="4522"/>
      </w:tblGrid>
      <w:tr w:rsidR="009433C7" w:rsidRPr="00125F5A" w14:paraId="15BF496F" w14:textId="77777777" w:rsidTr="00F1034A">
        <w:tc>
          <w:tcPr>
            <w:tcW w:w="4289" w:type="dxa"/>
            <w:shd w:val="clear" w:color="auto" w:fill="auto"/>
          </w:tcPr>
          <w:p w14:paraId="39310313" w14:textId="77777777" w:rsidR="00C15257" w:rsidRPr="00125F5A" w:rsidRDefault="00F13D4E" w:rsidP="00B00309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Forschungsschwerpunkt:</w:t>
            </w:r>
          </w:p>
        </w:tc>
        <w:tc>
          <w:tcPr>
            <w:tcW w:w="4522" w:type="dxa"/>
            <w:shd w:val="clear" w:color="auto" w:fill="auto"/>
          </w:tcPr>
          <w:p w14:paraId="284FBAD5" w14:textId="77777777" w:rsidR="009433C7" w:rsidRPr="00125F5A" w:rsidRDefault="009433C7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7A1CBD0F" w14:textId="77777777" w:rsidR="00370830" w:rsidRPr="00125F5A" w:rsidRDefault="00370830"/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9"/>
        <w:gridCol w:w="4552"/>
      </w:tblGrid>
      <w:tr w:rsidR="00F13D4E" w:rsidRPr="00125F5A" w14:paraId="24AD93B7" w14:textId="77777777" w:rsidTr="00F1034A">
        <w:tc>
          <w:tcPr>
            <w:tcW w:w="4259" w:type="dxa"/>
            <w:shd w:val="clear" w:color="auto" w:fill="auto"/>
          </w:tcPr>
          <w:p w14:paraId="3B8DF04B" w14:textId="77777777" w:rsidR="00F13D4E" w:rsidRPr="00125F5A" w:rsidDel="00F13D4E" w:rsidRDefault="00F13D4E" w:rsidP="00B00309">
            <w:pPr>
              <w:pStyle w:val="oben"/>
              <w:spacing w:before="0" w:beforeAutospacing="0" w:after="0" w:afterAutospacing="0" w:line="240" w:lineRule="auto"/>
              <w:jc w:val="left"/>
              <w:rPr>
                <w:rFonts w:ascii="Arial" w:hAnsi="Arial" w:cs="Arial"/>
                <w:sz w:val="18"/>
                <w:szCs w:val="14"/>
              </w:rPr>
            </w:pPr>
            <w:r>
              <w:rPr>
                <w:rFonts w:ascii="Arial" w:hAnsi="Arial" w:cs="Arial"/>
                <w:sz w:val="18"/>
                <w:szCs w:val="14"/>
              </w:rPr>
              <w:t>ggf. angestrebte Zusatzbezeichnung</w:t>
            </w:r>
            <w:r w:rsidR="00F1034A">
              <w:rPr>
                <w:rFonts w:ascii="Arial" w:hAnsi="Arial" w:cs="Arial"/>
                <w:sz w:val="18"/>
                <w:szCs w:val="14"/>
              </w:rPr>
              <w:t xml:space="preserve"> oder Weiterqualifikationen</w:t>
            </w:r>
          </w:p>
        </w:tc>
        <w:tc>
          <w:tcPr>
            <w:tcW w:w="4552" w:type="dxa"/>
            <w:shd w:val="clear" w:color="auto" w:fill="auto"/>
          </w:tcPr>
          <w:p w14:paraId="4F485339" w14:textId="77777777" w:rsidR="00F13D4E" w:rsidRPr="00125F5A" w:rsidRDefault="00F13D4E" w:rsidP="00B00309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32089D70" w14:textId="77777777" w:rsidR="00427596" w:rsidRPr="00125F5A" w:rsidRDefault="00B66437" w:rsidP="009F7112">
      <w:pPr>
        <w:pStyle w:val="berschrift1"/>
        <w:rPr>
          <w:lang w:val="de-DE"/>
        </w:rPr>
      </w:pPr>
      <w:r w:rsidRPr="00125F5A">
        <w:rPr>
          <w:lang w:val="de-DE"/>
        </w:rPr>
        <w:t xml:space="preserve">Organisation der geschützten Forschungszeit </w:t>
      </w:r>
      <w:r w:rsidR="001F0D46" w:rsidRPr="00125F5A">
        <w:rPr>
          <w:lang w:val="de-DE"/>
        </w:rPr>
        <w:t>(Forschungsrotation)</w:t>
      </w:r>
    </w:p>
    <w:p w14:paraId="0F8C8FE2" w14:textId="1C001519" w:rsidR="00D95812" w:rsidRDefault="006D289C" w:rsidP="00427596">
      <w:pPr>
        <w:spacing w:line="240" w:lineRule="auto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 xml:space="preserve">Kern des </w:t>
      </w:r>
      <w:r w:rsidR="00D95812">
        <w:rPr>
          <w:rFonts w:ascii="Arial" w:hAnsi="Arial" w:cs="Arial"/>
          <w:sz w:val="20"/>
          <w:szCs w:val="20"/>
        </w:rPr>
        <w:t xml:space="preserve">Advanced </w:t>
      </w:r>
      <w:r w:rsidRPr="00125F5A">
        <w:rPr>
          <w:rFonts w:ascii="Arial" w:hAnsi="Arial" w:cs="Arial"/>
          <w:sz w:val="20"/>
          <w:szCs w:val="20"/>
        </w:rPr>
        <w:t>Clinician Scientist-</w:t>
      </w:r>
      <w:r w:rsidR="0046722B" w:rsidRPr="00125F5A">
        <w:rPr>
          <w:rFonts w:ascii="Arial" w:hAnsi="Arial" w:cs="Arial"/>
          <w:sz w:val="20"/>
          <w:szCs w:val="20"/>
        </w:rPr>
        <w:t>Programms ist die geschützte Forschungszeit</w:t>
      </w:r>
      <w:r w:rsidR="00FC2CA3" w:rsidRPr="00125F5A">
        <w:rPr>
          <w:rFonts w:ascii="Arial" w:hAnsi="Arial" w:cs="Arial"/>
          <w:sz w:val="20"/>
          <w:szCs w:val="20"/>
        </w:rPr>
        <w:t xml:space="preserve"> auf Basis des eingereichten Rotationsplans</w:t>
      </w:r>
      <w:r w:rsidR="0046722B" w:rsidRPr="00125F5A">
        <w:rPr>
          <w:rFonts w:ascii="Arial" w:hAnsi="Arial" w:cs="Arial"/>
          <w:sz w:val="20"/>
          <w:szCs w:val="20"/>
        </w:rPr>
        <w:t xml:space="preserve">. </w:t>
      </w:r>
      <w:r w:rsidR="00427596" w:rsidRPr="00125F5A">
        <w:rPr>
          <w:rFonts w:ascii="Arial" w:hAnsi="Arial" w:cs="Arial"/>
          <w:sz w:val="20"/>
          <w:szCs w:val="20"/>
        </w:rPr>
        <w:t>Die Organisation und Durchführung der Forschungsrotation sowie</w:t>
      </w:r>
      <w:r w:rsidRPr="00125F5A">
        <w:rPr>
          <w:rFonts w:ascii="Arial" w:hAnsi="Arial" w:cs="Arial"/>
          <w:sz w:val="20"/>
          <w:szCs w:val="20"/>
        </w:rPr>
        <w:t xml:space="preserve"> die dahingehenden Pflichten der </w:t>
      </w:r>
      <w:r w:rsidR="00D26EA8">
        <w:rPr>
          <w:rFonts w:ascii="Arial" w:hAnsi="Arial" w:cs="Arial"/>
          <w:sz w:val="20"/>
          <w:szCs w:val="20"/>
        </w:rPr>
        <w:t>Klinikleitung</w:t>
      </w:r>
      <w:r w:rsidR="00427596" w:rsidRPr="00125F5A">
        <w:rPr>
          <w:rFonts w:ascii="Arial" w:hAnsi="Arial" w:cs="Arial"/>
          <w:sz w:val="20"/>
          <w:szCs w:val="20"/>
        </w:rPr>
        <w:t xml:space="preserve"> sind in der Verpflichtungserkl</w:t>
      </w:r>
      <w:r w:rsidRPr="00125F5A">
        <w:rPr>
          <w:rFonts w:ascii="Arial" w:hAnsi="Arial" w:cs="Arial"/>
          <w:sz w:val="20"/>
          <w:szCs w:val="20"/>
        </w:rPr>
        <w:t xml:space="preserve">ärung zwischen </w:t>
      </w:r>
      <w:r w:rsidR="00D95812">
        <w:rPr>
          <w:rFonts w:ascii="Arial" w:hAnsi="Arial" w:cs="Arial"/>
          <w:sz w:val="20"/>
          <w:szCs w:val="20"/>
        </w:rPr>
        <w:t xml:space="preserve">Advanced </w:t>
      </w:r>
      <w:r w:rsidRPr="00125F5A">
        <w:rPr>
          <w:rFonts w:ascii="Arial" w:hAnsi="Arial" w:cs="Arial"/>
          <w:sz w:val="20"/>
          <w:szCs w:val="20"/>
        </w:rPr>
        <w:t>Clinician Scienti</w:t>
      </w:r>
      <w:r w:rsidR="00427596" w:rsidRPr="00125F5A">
        <w:rPr>
          <w:rFonts w:ascii="Arial" w:hAnsi="Arial" w:cs="Arial"/>
          <w:sz w:val="20"/>
          <w:szCs w:val="20"/>
        </w:rPr>
        <w:t xml:space="preserve">st und </w:t>
      </w:r>
      <w:r w:rsidR="00D26EA8">
        <w:rPr>
          <w:rFonts w:ascii="Arial" w:hAnsi="Arial" w:cs="Arial"/>
          <w:sz w:val="20"/>
          <w:szCs w:val="20"/>
        </w:rPr>
        <w:t xml:space="preserve">Klinikleitung </w:t>
      </w:r>
      <w:r w:rsidR="00427596" w:rsidRPr="00125F5A">
        <w:rPr>
          <w:rFonts w:ascii="Arial" w:hAnsi="Arial" w:cs="Arial"/>
          <w:sz w:val="20"/>
          <w:szCs w:val="20"/>
        </w:rPr>
        <w:t>geregelt und gelten als Bestandteil der Zielvereinbarung</w:t>
      </w:r>
      <w:r w:rsidR="00F1034A">
        <w:rPr>
          <w:rFonts w:ascii="Arial" w:hAnsi="Arial" w:cs="Arial"/>
          <w:sz w:val="20"/>
          <w:szCs w:val="20"/>
        </w:rPr>
        <w:t>.</w:t>
      </w:r>
      <w:r w:rsidR="007F4E3D">
        <w:rPr>
          <w:rFonts w:ascii="Arial" w:hAnsi="Arial" w:cs="Arial"/>
          <w:sz w:val="20"/>
          <w:szCs w:val="20"/>
        </w:rPr>
        <w:t xml:space="preserve"> </w:t>
      </w:r>
    </w:p>
    <w:p w14:paraId="1E787B70" w14:textId="77777777" w:rsidR="00D95812" w:rsidRDefault="00D95812" w:rsidP="00427596">
      <w:pPr>
        <w:spacing w:line="240" w:lineRule="auto"/>
        <w:rPr>
          <w:rFonts w:ascii="Arial" w:hAnsi="Arial" w:cs="Arial"/>
          <w:sz w:val="20"/>
          <w:szCs w:val="20"/>
        </w:rPr>
      </w:pPr>
    </w:p>
    <w:p w14:paraId="4A440C91" w14:textId="77777777" w:rsidR="00FB5AB4" w:rsidRPr="00FB5AB4" w:rsidRDefault="00B00F61" w:rsidP="00FB5AB4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Für die Finanzierungsplanung füllen Sie bitte die Anlage 1_Finanzierungsplan aus. </w:t>
      </w:r>
      <w:r w:rsidR="00FB5AB4" w:rsidRPr="00FB5AB4">
        <w:rPr>
          <w:rFonts w:ascii="Arial" w:hAnsi="Arial" w:cs="Arial"/>
          <w:sz w:val="20"/>
          <w:szCs w:val="20"/>
        </w:rPr>
        <w:t xml:space="preserve">Diese Angaben werden für die jährliche Finanzplanung des IZKF benötigt. Innerhalb eines Haushaltjahres kann über die Inanspruchnahme der Monate frei verfügt werden. </w:t>
      </w:r>
    </w:p>
    <w:p w14:paraId="0F244338" w14:textId="1F90B7C5" w:rsidR="00FC2CA3" w:rsidRDefault="00FB5AB4" w:rsidP="00FB5AB4">
      <w:pPr>
        <w:spacing w:line="240" w:lineRule="auto"/>
        <w:rPr>
          <w:rFonts w:ascii="Arial" w:hAnsi="Arial" w:cs="Arial"/>
          <w:sz w:val="20"/>
          <w:szCs w:val="20"/>
        </w:rPr>
      </w:pPr>
      <w:r w:rsidRPr="00FB5AB4">
        <w:rPr>
          <w:rFonts w:ascii="Arial" w:hAnsi="Arial" w:cs="Arial"/>
          <w:sz w:val="20"/>
          <w:szCs w:val="20"/>
        </w:rPr>
        <w:t>Sollten noch Fragen bestehen, wenden Sie sich gerne an: Frau Veronika Güntner (guentner_v@ukw.de) oder Frau  Anna Rüttger (</w:t>
      </w:r>
      <w:hyperlink r:id="rId8" w:history="1">
        <w:r w:rsidRPr="00197F69">
          <w:rPr>
            <w:rStyle w:val="Hyperlink"/>
            <w:rFonts w:ascii="Arial" w:hAnsi="Arial" w:cs="Arial"/>
            <w:sz w:val="20"/>
            <w:szCs w:val="20"/>
          </w:rPr>
          <w:t>ruettger_a@ukw.de</w:t>
        </w:r>
      </w:hyperlink>
      <w:r w:rsidRPr="00FB5AB4">
        <w:rPr>
          <w:rFonts w:ascii="Arial" w:hAnsi="Arial" w:cs="Arial"/>
          <w:sz w:val="20"/>
          <w:szCs w:val="20"/>
        </w:rPr>
        <w:t>).</w:t>
      </w:r>
      <w:r>
        <w:rPr>
          <w:rFonts w:ascii="Arial" w:hAnsi="Arial" w:cs="Arial"/>
          <w:sz w:val="20"/>
          <w:szCs w:val="20"/>
        </w:rPr>
        <w:t xml:space="preserve"> </w:t>
      </w:r>
      <w:r w:rsidR="00B00F61">
        <w:rPr>
          <w:rFonts w:ascii="Arial" w:hAnsi="Arial" w:cs="Arial"/>
          <w:sz w:val="20"/>
          <w:szCs w:val="20"/>
        </w:rPr>
        <w:t>Nachträgliche Anpassungen sind nach Rücksprache mit der IZKF-Geschäftsstelle möglich.</w:t>
      </w:r>
      <w:r>
        <w:rPr>
          <w:rFonts w:ascii="Arial" w:hAnsi="Arial" w:cs="Arial"/>
          <w:sz w:val="20"/>
          <w:szCs w:val="20"/>
        </w:rPr>
        <w:t xml:space="preserve"> </w:t>
      </w:r>
    </w:p>
    <w:p w14:paraId="62F06892" w14:textId="38FC654D" w:rsidR="00B00F61" w:rsidRDefault="00B00F61" w:rsidP="00427596">
      <w:pPr>
        <w:spacing w:line="240" w:lineRule="auto"/>
        <w:rPr>
          <w:rFonts w:ascii="Arial" w:hAnsi="Arial" w:cs="Arial"/>
          <w:sz w:val="20"/>
          <w:szCs w:val="20"/>
        </w:rPr>
      </w:pPr>
    </w:p>
    <w:p w14:paraId="20A93A9F" w14:textId="77777777" w:rsidR="00B00F61" w:rsidRDefault="00B00F61" w:rsidP="00B00F61">
      <w:pPr>
        <w:spacing w:line="240" w:lineRule="auto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>Die tatsächlichen Forschungs- und Klinikzeiten sind vo</w:t>
      </w:r>
      <w:r>
        <w:rPr>
          <w:rFonts w:ascii="Arial" w:hAnsi="Arial" w:cs="Arial"/>
          <w:sz w:val="20"/>
          <w:szCs w:val="20"/>
        </w:rPr>
        <w:t>n der / von de</w:t>
      </w:r>
      <w:r w:rsidRPr="00125F5A">
        <w:rPr>
          <w:rFonts w:ascii="Arial" w:hAnsi="Arial" w:cs="Arial"/>
          <w:sz w:val="20"/>
          <w:szCs w:val="20"/>
        </w:rPr>
        <w:t xml:space="preserve">m </w:t>
      </w:r>
      <w:r>
        <w:rPr>
          <w:rFonts w:ascii="Arial" w:hAnsi="Arial" w:cs="Arial"/>
          <w:sz w:val="20"/>
          <w:szCs w:val="20"/>
        </w:rPr>
        <w:t xml:space="preserve">Advanced </w:t>
      </w:r>
      <w:r w:rsidRPr="00125F5A">
        <w:rPr>
          <w:rFonts w:ascii="Arial" w:hAnsi="Arial" w:cs="Arial"/>
          <w:sz w:val="20"/>
          <w:szCs w:val="20"/>
        </w:rPr>
        <w:t>Clinician Scientist in vereinfachter Form zu dokumentieren.</w:t>
      </w:r>
    </w:p>
    <w:p w14:paraId="6AA756BF" w14:textId="24D3713F" w:rsidR="00B00F61" w:rsidRDefault="00B00F61" w:rsidP="00B00F61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Ein schriftlicher Nachweis über die erbrachten Rotationsphasen muss jährlich zum 31.12. erfolgen.</w:t>
      </w:r>
    </w:p>
    <w:p w14:paraId="6089F51B" w14:textId="7EDC041F" w:rsidR="00FC2CA3" w:rsidRPr="00125F5A" w:rsidRDefault="00FC2CA3" w:rsidP="00427596">
      <w:pPr>
        <w:spacing w:line="240" w:lineRule="auto"/>
        <w:rPr>
          <w:rFonts w:ascii="Arial" w:hAnsi="Arial" w:cs="Arial"/>
          <w:sz w:val="20"/>
          <w:szCs w:val="20"/>
        </w:rPr>
      </w:pPr>
    </w:p>
    <w:p w14:paraId="278CE826" w14:textId="74182FC3" w:rsidR="00FD0EF7" w:rsidRDefault="00FD0EF7" w:rsidP="00FC2CA3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Erläuterung/Ergänzungen zum Rotationsprogramm:</w:t>
      </w:r>
    </w:p>
    <w:p w14:paraId="63B2BD63" w14:textId="77777777" w:rsidR="00FD0EF7" w:rsidRDefault="00FD0EF7" w:rsidP="00FC2CA3">
      <w:pPr>
        <w:spacing w:line="240" w:lineRule="auto"/>
        <w:rPr>
          <w:rFonts w:ascii="Arial" w:hAnsi="Arial" w:cs="Arial"/>
          <w:sz w:val="20"/>
          <w:szCs w:val="20"/>
        </w:rPr>
      </w:pPr>
    </w:p>
    <w:p w14:paraId="5B187906" w14:textId="77777777" w:rsidR="00FD0EF7" w:rsidRDefault="00FD0EF7" w:rsidP="00FC2CA3">
      <w:pPr>
        <w:pBdr>
          <w:top w:val="single" w:sz="12" w:space="1" w:color="auto"/>
          <w:bottom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54E7B0E6" w14:textId="77777777" w:rsidR="00FD0EF7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577A399A" w14:textId="77777777" w:rsidR="00FD0EF7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07009ED1" w14:textId="77777777" w:rsidR="00FD0EF7" w:rsidRDefault="00FD0EF7" w:rsidP="00FC2CA3">
      <w:pPr>
        <w:pBdr>
          <w:bottom w:val="single" w:sz="12" w:space="1" w:color="auto"/>
          <w:between w:val="single" w:sz="12" w:space="1" w:color="auto"/>
        </w:pBdr>
        <w:spacing w:line="240" w:lineRule="auto"/>
        <w:rPr>
          <w:rFonts w:ascii="Arial" w:hAnsi="Arial" w:cs="Arial"/>
          <w:sz w:val="20"/>
          <w:szCs w:val="20"/>
        </w:rPr>
      </w:pPr>
    </w:p>
    <w:p w14:paraId="3DD9718C" w14:textId="77777777" w:rsidR="00FD0EF7" w:rsidRDefault="00FD0EF7" w:rsidP="00FC2CA3">
      <w:pPr>
        <w:spacing w:line="240" w:lineRule="auto"/>
        <w:rPr>
          <w:rFonts w:ascii="Arial" w:hAnsi="Arial" w:cs="Arial"/>
          <w:sz w:val="20"/>
          <w:szCs w:val="20"/>
        </w:rPr>
      </w:pPr>
    </w:p>
    <w:p w14:paraId="59E5D57C" w14:textId="77777777" w:rsidR="00FD0EF7" w:rsidRDefault="00FD0EF7" w:rsidP="00FC2CA3">
      <w:pPr>
        <w:spacing w:line="240" w:lineRule="auto"/>
        <w:rPr>
          <w:rFonts w:ascii="Arial" w:hAnsi="Arial" w:cs="Arial"/>
          <w:sz w:val="20"/>
          <w:szCs w:val="20"/>
        </w:rPr>
      </w:pPr>
    </w:p>
    <w:p w14:paraId="224775B1" w14:textId="77777777" w:rsidR="00FD0EF7" w:rsidRDefault="00FD0EF7">
      <w:pPr>
        <w:spacing w:line="240" w:lineRule="auto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br w:type="page"/>
      </w:r>
    </w:p>
    <w:p w14:paraId="2A7AC1F9" w14:textId="77777777" w:rsidR="0027280F" w:rsidRPr="00125F5A" w:rsidRDefault="0027280F" w:rsidP="00FC2CA3">
      <w:pPr>
        <w:spacing w:line="240" w:lineRule="auto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lastRenderedPageBreak/>
        <w:t xml:space="preserve"> </w:t>
      </w:r>
    </w:p>
    <w:p w14:paraId="4270350D" w14:textId="77777777" w:rsidR="00AC2906" w:rsidRDefault="001F0D46" w:rsidP="009F7112">
      <w:pPr>
        <w:pStyle w:val="berschrift1"/>
        <w:rPr>
          <w:lang w:val="de-DE"/>
        </w:rPr>
      </w:pPr>
      <w:bookmarkStart w:id="6" w:name="_Toc226527336"/>
      <w:bookmarkEnd w:id="0"/>
      <w:r w:rsidRPr="00125F5A">
        <w:rPr>
          <w:lang w:val="de-DE"/>
        </w:rPr>
        <w:t xml:space="preserve">Aufgaben und Pflichten </w:t>
      </w:r>
    </w:p>
    <w:p w14:paraId="65B00FC5" w14:textId="04C403A1" w:rsidR="00E86912" w:rsidRPr="00E86912" w:rsidRDefault="00E86912" w:rsidP="00E86912">
      <w:pPr>
        <w:spacing w:line="240" w:lineRule="auto"/>
        <w:rPr>
          <w:rFonts w:ascii="Arial" w:hAnsi="Arial" w:cs="Arial"/>
          <w:sz w:val="20"/>
          <w:lang w:eastAsia="en-US"/>
        </w:rPr>
      </w:pPr>
      <w:r w:rsidRPr="00E86912">
        <w:rPr>
          <w:rFonts w:ascii="Arial" w:hAnsi="Arial" w:cs="Arial"/>
          <w:sz w:val="20"/>
          <w:lang w:eastAsia="en-US"/>
        </w:rPr>
        <w:t xml:space="preserve">Ziel ist der Erwerb von Kernkompetenzen für eine akademische Führungsposition (entsprechend der o. g. Aufgabenfelder) zur Unterstützung der Karriereentwicklung und mit Blick auf die zweckmäßige Verbindung wissenschaftlicher und klinischer </w:t>
      </w:r>
      <w:r>
        <w:rPr>
          <w:rFonts w:ascii="Arial" w:hAnsi="Arial" w:cs="Arial"/>
          <w:sz w:val="20"/>
          <w:lang w:eastAsia="en-US"/>
        </w:rPr>
        <w:t xml:space="preserve">Tätigkeiten. </w:t>
      </w:r>
    </w:p>
    <w:p w14:paraId="2E59EB35" w14:textId="77777777" w:rsidR="00AC2906" w:rsidRPr="00125F5A" w:rsidRDefault="001F0D46" w:rsidP="001F0D46">
      <w:pPr>
        <w:pStyle w:val="berschrift1"/>
        <w:numPr>
          <w:ilvl w:val="0"/>
          <w:numId w:val="0"/>
        </w:numPr>
        <w:spacing w:after="120"/>
        <w:ind w:left="567" w:hanging="567"/>
        <w:rPr>
          <w:rFonts w:cs="Arial"/>
          <w:b w:val="0"/>
          <w:iCs w:val="0"/>
          <w:sz w:val="20"/>
          <w:szCs w:val="20"/>
          <w:lang w:val="de-DE" w:eastAsia="de-DE"/>
        </w:rPr>
      </w:pPr>
      <w:r w:rsidRPr="00F32D21">
        <w:rPr>
          <w:rFonts w:cs="Arial"/>
          <w:b w:val="0"/>
          <w:iCs w:val="0"/>
          <w:sz w:val="20"/>
          <w:szCs w:val="20"/>
          <w:lang w:val="de-DE" w:eastAsia="de-DE"/>
        </w:rPr>
        <w:t xml:space="preserve">4.1 </w:t>
      </w:r>
      <w:r w:rsidRPr="00F32D21">
        <w:rPr>
          <w:rFonts w:cs="Arial"/>
          <w:b w:val="0"/>
          <w:iCs w:val="0"/>
          <w:sz w:val="20"/>
          <w:szCs w:val="20"/>
          <w:lang w:val="de-DE" w:eastAsia="de-DE"/>
        </w:rPr>
        <w:tab/>
      </w:r>
      <w:r w:rsidR="00A74819" w:rsidRPr="00F32D21">
        <w:rPr>
          <w:rFonts w:cs="Arial"/>
          <w:b w:val="0"/>
          <w:iCs w:val="0"/>
          <w:sz w:val="20"/>
          <w:szCs w:val="20"/>
          <w:lang w:val="de-DE" w:eastAsia="de-DE"/>
        </w:rPr>
        <w:t>D</w:t>
      </w:r>
      <w:r w:rsidR="00241388">
        <w:rPr>
          <w:rFonts w:cs="Arial"/>
          <w:b w:val="0"/>
          <w:iCs w:val="0"/>
          <w:sz w:val="20"/>
          <w:szCs w:val="20"/>
          <w:lang w:val="de-DE" w:eastAsia="de-DE"/>
        </w:rPr>
        <w:t>ie/ d</w:t>
      </w:r>
      <w:r w:rsidR="006D289C" w:rsidRPr="00F32D21">
        <w:rPr>
          <w:rFonts w:cs="Arial"/>
          <w:b w:val="0"/>
          <w:iCs w:val="0"/>
          <w:sz w:val="20"/>
          <w:szCs w:val="20"/>
          <w:lang w:val="de-DE" w:eastAsia="de-DE"/>
        </w:rPr>
        <w:t>er</w:t>
      </w:r>
      <w:r w:rsidR="002A5BAB">
        <w:rPr>
          <w:rFonts w:cs="Arial"/>
          <w:b w:val="0"/>
          <w:iCs w:val="0"/>
          <w:sz w:val="20"/>
          <w:szCs w:val="20"/>
          <w:lang w:val="de-DE" w:eastAsia="de-DE"/>
        </w:rPr>
        <w:t xml:space="preserve"> Advanced</w:t>
      </w:r>
      <w:r w:rsidR="006D289C" w:rsidRPr="00F32D21">
        <w:rPr>
          <w:rFonts w:cs="Arial"/>
          <w:b w:val="0"/>
          <w:iCs w:val="0"/>
          <w:sz w:val="20"/>
          <w:szCs w:val="20"/>
          <w:lang w:val="de-DE" w:eastAsia="de-DE"/>
        </w:rPr>
        <w:t xml:space="preserve"> Clinician Scientist </w:t>
      </w:r>
      <w:r w:rsidR="006D289C" w:rsidRPr="00125F5A">
        <w:rPr>
          <w:rFonts w:cs="Arial"/>
          <w:b w:val="0"/>
          <w:iCs w:val="0"/>
          <w:sz w:val="20"/>
          <w:szCs w:val="20"/>
          <w:lang w:val="de-DE" w:eastAsia="de-DE"/>
        </w:rPr>
        <w:t>verpflichtet sich</w:t>
      </w:r>
      <w:r w:rsidR="003B0D74">
        <w:rPr>
          <w:rFonts w:cs="Arial"/>
          <w:b w:val="0"/>
          <w:iCs w:val="0"/>
          <w:sz w:val="20"/>
          <w:szCs w:val="20"/>
          <w:lang w:val="de-DE" w:eastAsia="de-DE"/>
        </w:rPr>
        <w:t xml:space="preserve"> in Übereinstimmung mit Punkt 1 der Zielvereinbarung insbesondere </w:t>
      </w:r>
    </w:p>
    <w:p w14:paraId="4AA126A5" w14:textId="77777777" w:rsidR="00040A30" w:rsidRDefault="00040A30" w:rsidP="00040A30">
      <w:pPr>
        <w:numPr>
          <w:ilvl w:val="0"/>
          <w:numId w:val="25"/>
        </w:numPr>
        <w:spacing w:line="240" w:lineRule="auto"/>
        <w:ind w:left="993"/>
        <w:rPr>
          <w:sz w:val="20"/>
        </w:rPr>
      </w:pPr>
      <w:r w:rsidRPr="00040A30">
        <w:rPr>
          <w:sz w:val="20"/>
        </w:rPr>
        <w:t xml:space="preserve">Gestaltungsräume im kreativen Erfahrungsaustausch als Peer Group im Integrative Clinician Scientist College (ICSC) </w:t>
      </w:r>
      <w:r w:rsidR="003B0D74">
        <w:rPr>
          <w:sz w:val="20"/>
        </w:rPr>
        <w:t xml:space="preserve">zu </w:t>
      </w:r>
      <w:r w:rsidRPr="00040A30">
        <w:rPr>
          <w:sz w:val="20"/>
        </w:rPr>
        <w:t>entwickeln und umsetzen</w:t>
      </w:r>
      <w:r w:rsidR="0078537D">
        <w:rPr>
          <w:sz w:val="20"/>
        </w:rPr>
        <w:t>. Dies umfasst unter anderem</w:t>
      </w:r>
    </w:p>
    <w:p w14:paraId="23547257" w14:textId="77777777" w:rsidR="00040A30" w:rsidRDefault="0078537D" w:rsidP="00D72367">
      <w:pPr>
        <w:numPr>
          <w:ilvl w:val="1"/>
          <w:numId w:val="25"/>
        </w:numPr>
        <w:spacing w:line="240" w:lineRule="auto"/>
        <w:rPr>
          <w:sz w:val="20"/>
        </w:rPr>
      </w:pPr>
      <w:r>
        <w:rPr>
          <w:sz w:val="20"/>
        </w:rPr>
        <w:t xml:space="preserve">die </w:t>
      </w:r>
      <w:r w:rsidR="00D72367" w:rsidRPr="00D72367">
        <w:rPr>
          <w:sz w:val="20"/>
        </w:rPr>
        <w:t>Definition von Kernkompetenzen und Fortbildungsmodulen für die eigene Zielgruppe (z.B. individuelles Coaching)</w:t>
      </w:r>
    </w:p>
    <w:p w14:paraId="79B34ABE" w14:textId="77777777" w:rsidR="00D72367" w:rsidRDefault="00D72367" w:rsidP="00D72367">
      <w:pPr>
        <w:numPr>
          <w:ilvl w:val="1"/>
          <w:numId w:val="25"/>
        </w:numPr>
        <w:spacing w:line="240" w:lineRule="auto"/>
        <w:rPr>
          <w:sz w:val="20"/>
        </w:rPr>
      </w:pPr>
      <w:r w:rsidRPr="00D72367">
        <w:rPr>
          <w:sz w:val="20"/>
        </w:rPr>
        <w:t>Engagement im Mentoring und als Vorbilder für die Clinician Scientists</w:t>
      </w:r>
    </w:p>
    <w:p w14:paraId="6E4764BD" w14:textId="77777777" w:rsidR="00D72367" w:rsidRPr="00040A30" w:rsidRDefault="00D72367" w:rsidP="00D72367">
      <w:pPr>
        <w:numPr>
          <w:ilvl w:val="1"/>
          <w:numId w:val="25"/>
        </w:numPr>
        <w:spacing w:line="240" w:lineRule="auto"/>
        <w:rPr>
          <w:sz w:val="20"/>
        </w:rPr>
      </w:pPr>
      <w:r w:rsidRPr="00D72367">
        <w:rPr>
          <w:sz w:val="20"/>
        </w:rPr>
        <w:t>Stärkung der internen und externen Vernetzung im Rahmen des ICSC</w:t>
      </w:r>
    </w:p>
    <w:p w14:paraId="43F0A178" w14:textId="77777777" w:rsidR="00D95812" w:rsidRPr="00125F5A" w:rsidRDefault="003B0D74" w:rsidP="00D95812">
      <w:pPr>
        <w:numPr>
          <w:ilvl w:val="0"/>
          <w:numId w:val="25"/>
        </w:numPr>
        <w:spacing w:line="240" w:lineRule="auto"/>
        <w:ind w:left="993" w:hanging="357"/>
      </w:pPr>
      <w:r>
        <w:rPr>
          <w:rFonts w:ascii="Arial" w:hAnsi="Arial" w:cs="Arial"/>
          <w:sz w:val="20"/>
          <w:szCs w:val="20"/>
        </w:rPr>
        <w:t>sich</w:t>
      </w:r>
      <w:r w:rsidR="00D72367">
        <w:rPr>
          <w:rFonts w:ascii="Arial" w:hAnsi="Arial" w:cs="Arial"/>
          <w:sz w:val="20"/>
          <w:szCs w:val="20"/>
        </w:rPr>
        <w:t xml:space="preserve"> im eigenen Fachbereich</w:t>
      </w:r>
      <w:r w:rsidR="00D95812">
        <w:rPr>
          <w:rFonts w:ascii="Arial" w:hAnsi="Arial" w:cs="Arial"/>
          <w:sz w:val="20"/>
          <w:szCs w:val="20"/>
        </w:rPr>
        <w:t>,</w:t>
      </w:r>
      <w:r w:rsidR="00D72367">
        <w:rPr>
          <w:rFonts w:ascii="Arial" w:hAnsi="Arial" w:cs="Arial"/>
          <w:sz w:val="20"/>
          <w:szCs w:val="20"/>
        </w:rPr>
        <w:t xml:space="preserve"> z.B. durch Mitarbeit in Fachgesellschaften und Organen der Forschungsorganisation</w:t>
      </w:r>
      <w:r w:rsidR="00784B87">
        <w:rPr>
          <w:rFonts w:ascii="Arial" w:hAnsi="Arial" w:cs="Arial"/>
          <w:sz w:val="20"/>
          <w:szCs w:val="20"/>
        </w:rPr>
        <w:t>,</w:t>
      </w:r>
      <w:r>
        <w:rPr>
          <w:rFonts w:ascii="Arial" w:hAnsi="Arial" w:cs="Arial"/>
          <w:sz w:val="20"/>
          <w:szCs w:val="20"/>
        </w:rPr>
        <w:t xml:space="preserve"> sichtbar zu engagieren</w:t>
      </w:r>
    </w:p>
    <w:p w14:paraId="016F4759" w14:textId="77777777" w:rsidR="001F0D46" w:rsidRPr="00D95812" w:rsidRDefault="00AC2906" w:rsidP="00D95812">
      <w:pPr>
        <w:pStyle w:val="berschrift1"/>
        <w:numPr>
          <w:ilvl w:val="0"/>
          <w:numId w:val="25"/>
        </w:numPr>
        <w:spacing w:before="0" w:after="0"/>
        <w:ind w:left="993" w:hanging="357"/>
        <w:jc w:val="both"/>
        <w:rPr>
          <w:rFonts w:cs="Arial"/>
          <w:b w:val="0"/>
          <w:iCs w:val="0"/>
          <w:sz w:val="20"/>
          <w:szCs w:val="20"/>
          <w:lang w:val="de-DE" w:eastAsia="de-DE"/>
        </w:rPr>
      </w:pPr>
      <w:r w:rsidRPr="00D95812">
        <w:rPr>
          <w:rFonts w:cs="Arial"/>
          <w:b w:val="0"/>
          <w:iCs w:val="0"/>
          <w:sz w:val="20"/>
          <w:szCs w:val="20"/>
          <w:lang w:val="de-DE" w:eastAsia="de-DE"/>
        </w:rPr>
        <w:t xml:space="preserve">gegenüber </w:t>
      </w:r>
      <w:r w:rsidR="00D72367">
        <w:rPr>
          <w:rFonts w:cs="Arial"/>
          <w:b w:val="0"/>
          <w:iCs w:val="0"/>
          <w:sz w:val="20"/>
          <w:szCs w:val="20"/>
          <w:lang w:val="de-DE" w:eastAsia="de-DE"/>
        </w:rPr>
        <w:t>dem ICSC/ IZKF regelmäßig</w:t>
      </w:r>
      <w:r w:rsidRPr="00D95812">
        <w:rPr>
          <w:rFonts w:cs="Arial"/>
          <w:b w:val="0"/>
          <w:iCs w:val="0"/>
          <w:sz w:val="20"/>
          <w:szCs w:val="20"/>
          <w:lang w:val="de-DE" w:eastAsia="de-DE"/>
        </w:rPr>
        <w:t xml:space="preserve"> </w:t>
      </w:r>
      <w:r w:rsidR="00D72367">
        <w:rPr>
          <w:rFonts w:cs="Arial"/>
          <w:b w:val="0"/>
          <w:iCs w:val="0"/>
          <w:sz w:val="20"/>
          <w:szCs w:val="20"/>
          <w:lang w:val="de-DE" w:eastAsia="de-DE"/>
        </w:rPr>
        <w:t>in schriftlicher und ggf. in mündlicher Form über die Entwicklung und Durchführung des Forschungsvorhabens Bericht zu erstatten</w:t>
      </w:r>
      <w:r w:rsidR="002A5BAB">
        <w:rPr>
          <w:rFonts w:cs="Arial"/>
          <w:b w:val="0"/>
          <w:iCs w:val="0"/>
          <w:sz w:val="20"/>
          <w:szCs w:val="20"/>
          <w:lang w:val="de-DE" w:eastAsia="de-DE"/>
        </w:rPr>
        <w:t>.</w:t>
      </w:r>
      <w:r w:rsidR="006D289C" w:rsidRPr="00D95812">
        <w:rPr>
          <w:rFonts w:cs="Arial"/>
          <w:b w:val="0"/>
          <w:iCs w:val="0"/>
          <w:sz w:val="20"/>
          <w:szCs w:val="20"/>
          <w:lang w:val="de-DE" w:eastAsia="de-DE"/>
        </w:rPr>
        <w:br/>
      </w:r>
      <w:r w:rsidR="00D72367">
        <w:rPr>
          <w:rFonts w:cs="Arial"/>
          <w:b w:val="0"/>
          <w:iCs w:val="0"/>
          <w:sz w:val="20"/>
          <w:szCs w:val="20"/>
          <w:lang w:val="de-DE" w:eastAsia="de-DE"/>
        </w:rPr>
        <w:t>Grundlage für den Bericht</w:t>
      </w:r>
      <w:r w:rsidR="00364CAC">
        <w:rPr>
          <w:rFonts w:cs="Arial"/>
          <w:b w:val="0"/>
          <w:iCs w:val="0"/>
          <w:sz w:val="20"/>
          <w:szCs w:val="20"/>
          <w:lang w:val="de-DE" w:eastAsia="de-DE"/>
        </w:rPr>
        <w:t xml:space="preserve"> sind</w:t>
      </w:r>
      <w:r w:rsidR="00D72367">
        <w:rPr>
          <w:rFonts w:cs="Arial"/>
          <w:b w:val="0"/>
          <w:iCs w:val="0"/>
          <w:sz w:val="20"/>
          <w:szCs w:val="20"/>
          <w:lang w:val="de-DE" w:eastAsia="de-DE"/>
        </w:rPr>
        <w:t xml:space="preserve"> diese Zielvereinbarung sowie </w:t>
      </w:r>
      <w:r w:rsidR="00364CAC">
        <w:rPr>
          <w:rFonts w:cs="Arial"/>
          <w:b w:val="0"/>
          <w:iCs w:val="0"/>
          <w:sz w:val="20"/>
          <w:szCs w:val="20"/>
          <w:lang w:val="de-DE" w:eastAsia="de-DE"/>
        </w:rPr>
        <w:t>der bewilligte Antrag einschließlich ggf. ergänzender Hinweise oder Auflagen aus der Bewilligung</w:t>
      </w:r>
    </w:p>
    <w:p w14:paraId="2510D123" w14:textId="77777777" w:rsidR="0027280F" w:rsidRPr="00125F5A" w:rsidRDefault="00AB1225" w:rsidP="00D26EA8">
      <w:pPr>
        <w:numPr>
          <w:ilvl w:val="0"/>
          <w:numId w:val="25"/>
        </w:numPr>
        <w:spacing w:line="240" w:lineRule="auto"/>
        <w:ind w:left="993" w:hanging="357"/>
      </w:pPr>
      <w:r w:rsidRPr="00F32D21">
        <w:rPr>
          <w:rFonts w:ascii="Arial" w:hAnsi="Arial" w:cs="Arial"/>
          <w:sz w:val="20"/>
          <w:szCs w:val="20"/>
        </w:rPr>
        <w:t>ergänzende</w:t>
      </w:r>
      <w:r w:rsidR="00095BEC">
        <w:rPr>
          <w:rFonts w:ascii="Arial" w:hAnsi="Arial" w:cs="Arial"/>
          <w:sz w:val="20"/>
          <w:szCs w:val="20"/>
        </w:rPr>
        <w:t>n</w:t>
      </w:r>
      <w:r w:rsidRPr="00F32D21">
        <w:rPr>
          <w:rFonts w:ascii="Arial" w:hAnsi="Arial" w:cs="Arial"/>
          <w:sz w:val="20"/>
          <w:szCs w:val="20"/>
        </w:rPr>
        <w:t xml:space="preserve"> </w:t>
      </w:r>
      <w:r w:rsidR="006D289C" w:rsidRPr="00F32D21">
        <w:rPr>
          <w:rFonts w:ascii="Arial" w:hAnsi="Arial" w:cs="Arial"/>
          <w:sz w:val="20"/>
          <w:szCs w:val="20"/>
        </w:rPr>
        <w:t>Auflagen</w:t>
      </w:r>
      <w:r w:rsidRPr="004F6D09">
        <w:rPr>
          <w:rFonts w:ascii="Arial" w:hAnsi="Arial" w:cs="Arial"/>
          <w:sz w:val="20"/>
          <w:szCs w:val="20"/>
        </w:rPr>
        <w:t xml:space="preserve"> gemäß Bewilligungsbescheid nac</w:t>
      </w:r>
      <w:r w:rsidRPr="00125F5A">
        <w:rPr>
          <w:rFonts w:ascii="Arial" w:hAnsi="Arial" w:cs="Arial"/>
          <w:sz w:val="20"/>
          <w:szCs w:val="20"/>
        </w:rPr>
        <w:t>hzukommen</w:t>
      </w:r>
    </w:p>
    <w:p w14:paraId="11340136" w14:textId="77777777" w:rsidR="001F0D46" w:rsidRPr="00125F5A" w:rsidRDefault="006D289C" w:rsidP="00984A16">
      <w:pPr>
        <w:pStyle w:val="berschrift1"/>
        <w:numPr>
          <w:ilvl w:val="0"/>
          <w:numId w:val="0"/>
        </w:numPr>
        <w:spacing w:before="240" w:after="120"/>
        <w:ind w:left="567" w:hanging="567"/>
        <w:rPr>
          <w:rFonts w:cs="Arial"/>
          <w:b w:val="0"/>
          <w:iCs w:val="0"/>
          <w:sz w:val="20"/>
          <w:szCs w:val="20"/>
          <w:lang w:val="de-DE" w:eastAsia="de-DE"/>
        </w:rPr>
      </w:pPr>
      <w:r w:rsidRPr="00125F5A">
        <w:rPr>
          <w:rFonts w:cs="Arial"/>
          <w:b w:val="0"/>
          <w:iCs w:val="0"/>
          <w:sz w:val="20"/>
          <w:szCs w:val="20"/>
          <w:lang w:val="de-DE" w:eastAsia="de-DE"/>
        </w:rPr>
        <w:t>4.2</w:t>
      </w:r>
      <w:r w:rsidRPr="00125F5A">
        <w:rPr>
          <w:rFonts w:cs="Arial"/>
          <w:b w:val="0"/>
          <w:iCs w:val="0"/>
          <w:sz w:val="20"/>
          <w:szCs w:val="20"/>
          <w:lang w:val="de-DE" w:eastAsia="de-DE"/>
        </w:rPr>
        <w:tab/>
        <w:t xml:space="preserve">Die </w:t>
      </w:r>
      <w:r w:rsidR="00D26EA8">
        <w:rPr>
          <w:rFonts w:cs="Arial"/>
          <w:b w:val="0"/>
          <w:iCs w:val="0"/>
          <w:sz w:val="20"/>
          <w:szCs w:val="20"/>
          <w:lang w:val="de-DE" w:eastAsia="de-DE"/>
        </w:rPr>
        <w:t>Klinikleitung</w:t>
      </w:r>
      <w:r w:rsidR="00175A25" w:rsidRPr="00125F5A">
        <w:rPr>
          <w:rFonts w:cs="Arial"/>
          <w:b w:val="0"/>
          <w:iCs w:val="0"/>
          <w:sz w:val="20"/>
          <w:szCs w:val="20"/>
          <w:lang w:val="de-DE" w:eastAsia="de-DE"/>
        </w:rPr>
        <w:t xml:space="preserve"> verpflichtet sich</w:t>
      </w:r>
      <w:r w:rsidR="0027280F" w:rsidRPr="00125F5A">
        <w:rPr>
          <w:rFonts w:cs="Arial"/>
          <w:b w:val="0"/>
          <w:iCs w:val="0"/>
          <w:sz w:val="20"/>
          <w:szCs w:val="20"/>
          <w:lang w:val="de-DE" w:eastAsia="de-DE"/>
        </w:rPr>
        <w:t xml:space="preserve"> </w:t>
      </w:r>
    </w:p>
    <w:p w14:paraId="62DECC30" w14:textId="60D09B21" w:rsidR="009D4016" w:rsidRDefault="00175A25" w:rsidP="00175A25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>zur Unterstützung de</w:t>
      </w:r>
      <w:r w:rsidR="00241388">
        <w:rPr>
          <w:rFonts w:ascii="Arial" w:hAnsi="Arial" w:cs="Arial"/>
          <w:sz w:val="20"/>
          <w:szCs w:val="20"/>
        </w:rPr>
        <w:t>r/ de</w:t>
      </w:r>
      <w:r w:rsidR="001A62CC">
        <w:rPr>
          <w:rFonts w:ascii="Arial" w:hAnsi="Arial" w:cs="Arial"/>
          <w:sz w:val="20"/>
          <w:szCs w:val="20"/>
        </w:rPr>
        <w:t xml:space="preserve">s </w:t>
      </w:r>
      <w:r w:rsidR="00D95812">
        <w:rPr>
          <w:rFonts w:ascii="Arial" w:hAnsi="Arial" w:cs="Arial"/>
          <w:sz w:val="20"/>
          <w:szCs w:val="20"/>
        </w:rPr>
        <w:t xml:space="preserve">Advanced </w:t>
      </w:r>
      <w:r w:rsidR="001A62CC">
        <w:rPr>
          <w:rFonts w:ascii="Arial" w:hAnsi="Arial" w:cs="Arial"/>
          <w:sz w:val="20"/>
          <w:szCs w:val="20"/>
        </w:rPr>
        <w:t>Clinician Scientist</w:t>
      </w:r>
      <w:r w:rsidR="00784B87">
        <w:rPr>
          <w:rFonts w:ascii="Arial" w:hAnsi="Arial" w:cs="Arial"/>
          <w:sz w:val="20"/>
          <w:szCs w:val="20"/>
        </w:rPr>
        <w:t>s</w:t>
      </w:r>
      <w:r w:rsidR="009D4016">
        <w:rPr>
          <w:rFonts w:ascii="Arial" w:hAnsi="Arial" w:cs="Arial"/>
          <w:sz w:val="20"/>
          <w:szCs w:val="20"/>
        </w:rPr>
        <w:t xml:space="preserve"> </w:t>
      </w:r>
      <w:r w:rsidRPr="00125F5A">
        <w:rPr>
          <w:rFonts w:ascii="Arial" w:hAnsi="Arial" w:cs="Arial"/>
          <w:sz w:val="20"/>
          <w:szCs w:val="20"/>
        </w:rPr>
        <w:t xml:space="preserve">in </w:t>
      </w:r>
      <w:r w:rsidR="00241388">
        <w:rPr>
          <w:rFonts w:ascii="Arial" w:hAnsi="Arial" w:cs="Arial"/>
          <w:sz w:val="20"/>
          <w:szCs w:val="20"/>
        </w:rPr>
        <w:t>ihrer/ seine</w:t>
      </w:r>
      <w:r w:rsidRPr="00125F5A">
        <w:rPr>
          <w:rFonts w:ascii="Arial" w:hAnsi="Arial" w:cs="Arial"/>
          <w:sz w:val="20"/>
          <w:szCs w:val="20"/>
        </w:rPr>
        <w:t xml:space="preserve">r wissenschaftlichen und klinischen </w:t>
      </w:r>
      <w:proofErr w:type="gramStart"/>
      <w:r w:rsidRPr="00125F5A">
        <w:rPr>
          <w:rFonts w:ascii="Arial" w:hAnsi="Arial" w:cs="Arial"/>
          <w:sz w:val="20"/>
          <w:szCs w:val="20"/>
        </w:rPr>
        <w:t>Weiterbildung</w:t>
      </w:r>
      <w:r w:rsidR="009D4016">
        <w:rPr>
          <w:rFonts w:ascii="Arial" w:hAnsi="Arial" w:cs="Arial"/>
          <w:sz w:val="20"/>
          <w:szCs w:val="20"/>
        </w:rPr>
        <w:t xml:space="preserve">  bzw.</w:t>
      </w:r>
      <w:proofErr w:type="gramEnd"/>
      <w:r w:rsidR="009D4016">
        <w:rPr>
          <w:rFonts w:ascii="Arial" w:hAnsi="Arial" w:cs="Arial"/>
          <w:sz w:val="20"/>
          <w:szCs w:val="20"/>
        </w:rPr>
        <w:t xml:space="preserve"> Karriereplanung</w:t>
      </w:r>
    </w:p>
    <w:p w14:paraId="131F3D43" w14:textId="40A4C130" w:rsidR="00175A25" w:rsidRPr="00125F5A" w:rsidRDefault="00175A25" w:rsidP="00175A25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 xml:space="preserve"> </w:t>
      </w:r>
      <w:r w:rsidR="00AB1225" w:rsidRPr="00125F5A">
        <w:rPr>
          <w:rFonts w:ascii="Arial" w:hAnsi="Arial" w:cs="Arial"/>
          <w:sz w:val="20"/>
          <w:szCs w:val="20"/>
        </w:rPr>
        <w:t xml:space="preserve">zur Einhaltung der garantierten Forschungszeit (nach Rotationsplan) und zur Freistellung für die Teilnahme </w:t>
      </w:r>
      <w:r w:rsidR="00D72367">
        <w:rPr>
          <w:rFonts w:ascii="Arial" w:hAnsi="Arial" w:cs="Arial"/>
          <w:sz w:val="20"/>
          <w:szCs w:val="20"/>
        </w:rPr>
        <w:t>an Veranstaltung</w:t>
      </w:r>
      <w:r w:rsidR="00784B87">
        <w:rPr>
          <w:rFonts w:ascii="Arial" w:hAnsi="Arial" w:cs="Arial"/>
          <w:sz w:val="20"/>
          <w:szCs w:val="20"/>
        </w:rPr>
        <w:t>en</w:t>
      </w:r>
      <w:r w:rsidR="00D72367">
        <w:rPr>
          <w:rFonts w:ascii="Arial" w:hAnsi="Arial" w:cs="Arial"/>
          <w:sz w:val="20"/>
          <w:szCs w:val="20"/>
        </w:rPr>
        <w:t xml:space="preserve"> des ICSC</w:t>
      </w:r>
    </w:p>
    <w:p w14:paraId="307DFDDB" w14:textId="77777777" w:rsidR="00010750" w:rsidRPr="00125F5A" w:rsidRDefault="006D289C" w:rsidP="00175A25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>z</w:t>
      </w:r>
      <w:r w:rsidR="00010750" w:rsidRPr="00125F5A">
        <w:rPr>
          <w:rFonts w:ascii="Arial" w:hAnsi="Arial" w:cs="Arial"/>
          <w:sz w:val="20"/>
          <w:szCs w:val="20"/>
        </w:rPr>
        <w:t>ur Bereitstellung der erforderlichen Grundausstattung gemäß Verpfl</w:t>
      </w:r>
      <w:r w:rsidR="002A5BAB">
        <w:rPr>
          <w:rFonts w:ascii="Arial" w:hAnsi="Arial" w:cs="Arial"/>
          <w:sz w:val="20"/>
          <w:szCs w:val="20"/>
        </w:rPr>
        <w:t>ichtungserklärung (siehe Anlage_</w:t>
      </w:r>
      <w:r w:rsidR="00010750" w:rsidRPr="00125F5A">
        <w:rPr>
          <w:rFonts w:ascii="Arial" w:hAnsi="Arial" w:cs="Arial"/>
          <w:sz w:val="20"/>
          <w:szCs w:val="20"/>
        </w:rPr>
        <w:t>1</w:t>
      </w:r>
      <w:r w:rsidR="002A5BAB">
        <w:rPr>
          <w:rFonts w:ascii="Arial" w:hAnsi="Arial" w:cs="Arial"/>
          <w:sz w:val="20"/>
          <w:szCs w:val="20"/>
        </w:rPr>
        <w:t xml:space="preserve"> des Antrags</w:t>
      </w:r>
      <w:r w:rsidR="00010750" w:rsidRPr="00125F5A">
        <w:rPr>
          <w:rFonts w:ascii="Arial" w:hAnsi="Arial" w:cs="Arial"/>
          <w:sz w:val="20"/>
          <w:szCs w:val="20"/>
        </w:rPr>
        <w:t>)</w:t>
      </w:r>
    </w:p>
    <w:p w14:paraId="6C8099D4" w14:textId="77777777" w:rsidR="007E6D94" w:rsidRPr="00125F5A" w:rsidRDefault="007E6D94" w:rsidP="008F0873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/>
        </w:rPr>
      </w:pPr>
      <w:r w:rsidRPr="00F32D21">
        <w:rPr>
          <w:rFonts w:ascii="Arial" w:hAnsi="Arial" w:cs="Arial"/>
          <w:sz w:val="20"/>
          <w:szCs w:val="20"/>
        </w:rPr>
        <w:t xml:space="preserve">zur </w:t>
      </w:r>
      <w:r w:rsidR="00A74819" w:rsidRPr="00F32D21">
        <w:rPr>
          <w:rFonts w:ascii="Arial" w:hAnsi="Arial" w:cs="Arial"/>
          <w:sz w:val="20"/>
          <w:szCs w:val="20"/>
        </w:rPr>
        <w:t>Teilnahme am Zielvereinb</w:t>
      </w:r>
      <w:r w:rsidR="00A74819" w:rsidRPr="00125F5A">
        <w:rPr>
          <w:rFonts w:ascii="Arial" w:hAnsi="Arial" w:cs="Arial"/>
          <w:sz w:val="20"/>
          <w:szCs w:val="20"/>
        </w:rPr>
        <w:t>a</w:t>
      </w:r>
      <w:r w:rsidR="00A74819" w:rsidRPr="00F32D21">
        <w:rPr>
          <w:rFonts w:ascii="Arial" w:hAnsi="Arial" w:cs="Arial"/>
          <w:sz w:val="20"/>
          <w:szCs w:val="20"/>
        </w:rPr>
        <w:t>rungsgespräch</w:t>
      </w:r>
      <w:r w:rsidR="00D95812">
        <w:rPr>
          <w:rFonts w:ascii="Arial" w:hAnsi="Arial" w:cs="Arial"/>
          <w:sz w:val="20"/>
          <w:szCs w:val="20"/>
        </w:rPr>
        <w:t xml:space="preserve"> </w:t>
      </w:r>
    </w:p>
    <w:p w14:paraId="1C9A455A" w14:textId="77777777" w:rsidR="007E3512" w:rsidRPr="00125F5A" w:rsidRDefault="00B704DA" w:rsidP="007E3512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die/</w:t>
      </w:r>
      <w:r w:rsidR="007E3512" w:rsidRPr="00125F5A">
        <w:rPr>
          <w:rFonts w:ascii="Arial" w:hAnsi="Arial" w:cs="Arial"/>
          <w:sz w:val="20"/>
          <w:szCs w:val="20"/>
        </w:rPr>
        <w:t xml:space="preserve">den </w:t>
      </w:r>
      <w:r w:rsidR="000F536F">
        <w:rPr>
          <w:rFonts w:ascii="Arial" w:hAnsi="Arial" w:cs="Arial"/>
          <w:sz w:val="20"/>
          <w:szCs w:val="20"/>
        </w:rPr>
        <w:t xml:space="preserve">Advanced </w:t>
      </w:r>
      <w:r w:rsidR="007E3512" w:rsidRPr="00125F5A">
        <w:rPr>
          <w:rFonts w:ascii="Arial" w:hAnsi="Arial" w:cs="Arial"/>
          <w:sz w:val="20"/>
          <w:szCs w:val="20"/>
        </w:rPr>
        <w:t>Clinician Scientist in seinem Gesamtvorhaben zu beraten und zu begleiten</w:t>
      </w:r>
      <w:r w:rsidR="008F0873">
        <w:rPr>
          <w:rFonts w:ascii="Arial" w:hAnsi="Arial" w:cs="Arial"/>
          <w:sz w:val="20"/>
          <w:szCs w:val="20"/>
        </w:rPr>
        <w:t xml:space="preserve"> und </w:t>
      </w:r>
      <w:r w:rsidR="007E3512" w:rsidRPr="004F6D09">
        <w:rPr>
          <w:rFonts w:ascii="Arial" w:hAnsi="Arial" w:cs="Arial"/>
          <w:sz w:val="20"/>
          <w:szCs w:val="20"/>
        </w:rPr>
        <w:t xml:space="preserve">die wissenschaftliche Selbstständigkeit </w:t>
      </w:r>
      <w:r w:rsidR="00980516" w:rsidRPr="00125F5A">
        <w:rPr>
          <w:rFonts w:ascii="Arial" w:hAnsi="Arial" w:cs="Arial"/>
          <w:sz w:val="20"/>
          <w:szCs w:val="20"/>
        </w:rPr>
        <w:t>de</w:t>
      </w:r>
      <w:r w:rsidR="00241388">
        <w:rPr>
          <w:rFonts w:ascii="Arial" w:hAnsi="Arial" w:cs="Arial"/>
          <w:sz w:val="20"/>
          <w:szCs w:val="20"/>
        </w:rPr>
        <w:t>r/ de</w:t>
      </w:r>
      <w:r w:rsidR="00980516" w:rsidRPr="00125F5A">
        <w:rPr>
          <w:rFonts w:ascii="Arial" w:hAnsi="Arial" w:cs="Arial"/>
          <w:sz w:val="20"/>
          <w:szCs w:val="20"/>
        </w:rPr>
        <w:t>s</w:t>
      </w:r>
      <w:r w:rsidR="001A62CC">
        <w:rPr>
          <w:rFonts w:ascii="Arial" w:hAnsi="Arial" w:cs="Arial"/>
          <w:sz w:val="20"/>
          <w:szCs w:val="20"/>
        </w:rPr>
        <w:t xml:space="preserve"> </w:t>
      </w:r>
      <w:r w:rsidR="008F0873">
        <w:rPr>
          <w:rFonts w:ascii="Arial" w:hAnsi="Arial" w:cs="Arial"/>
          <w:sz w:val="20"/>
          <w:szCs w:val="20"/>
        </w:rPr>
        <w:t xml:space="preserve">Advanced </w:t>
      </w:r>
      <w:r w:rsidR="001A62CC">
        <w:rPr>
          <w:rFonts w:ascii="Arial" w:hAnsi="Arial" w:cs="Arial"/>
          <w:sz w:val="20"/>
          <w:szCs w:val="20"/>
        </w:rPr>
        <w:t>Clinician Scientist</w:t>
      </w:r>
      <w:r w:rsidR="007E3512" w:rsidRPr="00125F5A">
        <w:rPr>
          <w:rFonts w:ascii="Arial" w:hAnsi="Arial" w:cs="Arial"/>
          <w:sz w:val="20"/>
          <w:szCs w:val="20"/>
        </w:rPr>
        <w:t xml:space="preserve"> </w:t>
      </w:r>
      <w:r w:rsidR="00922309" w:rsidRPr="00125F5A">
        <w:rPr>
          <w:rFonts w:ascii="Arial" w:hAnsi="Arial" w:cs="Arial"/>
          <w:sz w:val="20"/>
          <w:szCs w:val="20"/>
        </w:rPr>
        <w:t xml:space="preserve">und </w:t>
      </w:r>
      <w:r w:rsidR="00241388">
        <w:rPr>
          <w:rFonts w:ascii="Arial" w:hAnsi="Arial" w:cs="Arial"/>
          <w:sz w:val="20"/>
          <w:szCs w:val="20"/>
        </w:rPr>
        <w:t xml:space="preserve">ihre/ </w:t>
      </w:r>
      <w:r w:rsidR="00980516" w:rsidRPr="00125F5A">
        <w:rPr>
          <w:rFonts w:ascii="Arial" w:hAnsi="Arial" w:cs="Arial"/>
          <w:sz w:val="20"/>
          <w:szCs w:val="20"/>
        </w:rPr>
        <w:t>seine</w:t>
      </w:r>
      <w:r w:rsidR="00922309" w:rsidRPr="00125F5A">
        <w:rPr>
          <w:rFonts w:ascii="Arial" w:hAnsi="Arial" w:cs="Arial"/>
          <w:sz w:val="20"/>
          <w:szCs w:val="20"/>
        </w:rPr>
        <w:t xml:space="preserve"> Einbindung in die wissenschaftlichen Netzwerke zu fördern. </w:t>
      </w:r>
    </w:p>
    <w:p w14:paraId="65635C25" w14:textId="77777777" w:rsidR="007E3512" w:rsidRPr="00125F5A" w:rsidRDefault="007E3512" w:rsidP="007E3512">
      <w:pPr>
        <w:numPr>
          <w:ilvl w:val="0"/>
          <w:numId w:val="25"/>
        </w:numPr>
        <w:spacing w:line="240" w:lineRule="auto"/>
        <w:ind w:left="993" w:hanging="357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>mindestens einmal im Jahr die Gelegenheit anzubieten, die Fortschrittsberichte mit de</w:t>
      </w:r>
      <w:r w:rsidR="00241388">
        <w:rPr>
          <w:rFonts w:ascii="Arial" w:hAnsi="Arial" w:cs="Arial"/>
          <w:sz w:val="20"/>
          <w:szCs w:val="20"/>
        </w:rPr>
        <w:t>r/ de</w:t>
      </w:r>
      <w:r w:rsidRPr="00125F5A">
        <w:rPr>
          <w:rFonts w:ascii="Arial" w:hAnsi="Arial" w:cs="Arial"/>
          <w:sz w:val="20"/>
          <w:szCs w:val="20"/>
        </w:rPr>
        <w:t xml:space="preserve">m </w:t>
      </w:r>
      <w:r w:rsidR="000F536F">
        <w:rPr>
          <w:rFonts w:ascii="Arial" w:hAnsi="Arial" w:cs="Arial"/>
          <w:sz w:val="20"/>
          <w:szCs w:val="20"/>
        </w:rPr>
        <w:t xml:space="preserve">Advanced </w:t>
      </w:r>
      <w:r w:rsidRPr="00125F5A">
        <w:rPr>
          <w:rFonts w:ascii="Arial" w:hAnsi="Arial" w:cs="Arial"/>
          <w:sz w:val="20"/>
          <w:szCs w:val="20"/>
        </w:rPr>
        <w:t>Clinician Scientist zu beraten</w:t>
      </w:r>
      <w:r w:rsidR="00D72367">
        <w:rPr>
          <w:rFonts w:ascii="Arial" w:hAnsi="Arial" w:cs="Arial"/>
          <w:sz w:val="20"/>
          <w:szCs w:val="20"/>
        </w:rPr>
        <w:t xml:space="preserve"> und ggf. in mündlicher oder schriftlicher Form zu kommentieren</w:t>
      </w:r>
      <w:r w:rsidRPr="00125F5A">
        <w:rPr>
          <w:rFonts w:ascii="Arial" w:hAnsi="Arial" w:cs="Arial"/>
          <w:sz w:val="20"/>
          <w:szCs w:val="20"/>
        </w:rPr>
        <w:t>.</w:t>
      </w:r>
    </w:p>
    <w:bookmarkEnd w:id="6"/>
    <w:p w14:paraId="2FD2D81A" w14:textId="7A5E5EBC" w:rsidR="00922309" w:rsidRPr="00125F5A" w:rsidRDefault="00922309" w:rsidP="009B09C2">
      <w:pPr>
        <w:pStyle w:val="berschrift1"/>
        <w:rPr>
          <w:lang w:val="de-DE"/>
        </w:rPr>
      </w:pPr>
      <w:r w:rsidRPr="00125F5A">
        <w:rPr>
          <w:lang w:val="de-DE"/>
        </w:rPr>
        <w:t>Regel</w:t>
      </w:r>
      <w:r w:rsidR="00CC6C8C">
        <w:rPr>
          <w:lang w:val="de-DE"/>
        </w:rPr>
        <w:t>n</w:t>
      </w:r>
      <w:r w:rsidRPr="00125F5A">
        <w:rPr>
          <w:lang w:val="de-DE"/>
        </w:rPr>
        <w:t xml:space="preserve"> guter wissenschaftlicher Praxis</w:t>
      </w:r>
      <w:r w:rsidR="00B040B0">
        <w:rPr>
          <w:lang w:val="de-DE"/>
        </w:rPr>
        <w:t>, Open Access, Datenman</w:t>
      </w:r>
      <w:r w:rsidR="003636FF">
        <w:rPr>
          <w:lang w:val="de-DE"/>
        </w:rPr>
        <w:t>a</w:t>
      </w:r>
      <w:bookmarkStart w:id="7" w:name="_GoBack"/>
      <w:bookmarkEnd w:id="7"/>
      <w:r w:rsidR="00B040B0">
        <w:rPr>
          <w:lang w:val="de-DE"/>
        </w:rPr>
        <w:t>gement</w:t>
      </w:r>
    </w:p>
    <w:p w14:paraId="172B09B8" w14:textId="77777777" w:rsidR="0024784A" w:rsidRDefault="00922309" w:rsidP="00922309">
      <w:pPr>
        <w:spacing w:line="240" w:lineRule="auto"/>
        <w:rPr>
          <w:rFonts w:ascii="Arial" w:hAnsi="Arial" w:cs="Arial"/>
          <w:sz w:val="20"/>
          <w:szCs w:val="20"/>
        </w:rPr>
      </w:pPr>
      <w:r w:rsidRPr="00F32D21">
        <w:rPr>
          <w:rFonts w:ascii="Arial" w:hAnsi="Arial" w:cs="Arial"/>
          <w:sz w:val="20"/>
          <w:szCs w:val="20"/>
        </w:rPr>
        <w:t>Alle Beteiligten verpflichten sich</w:t>
      </w:r>
      <w:r w:rsidR="00CC15BB">
        <w:rPr>
          <w:rFonts w:ascii="Arial" w:hAnsi="Arial" w:cs="Arial"/>
          <w:sz w:val="20"/>
          <w:szCs w:val="20"/>
        </w:rPr>
        <w:t>,</w:t>
      </w:r>
      <w:r w:rsidRPr="00F32D21">
        <w:rPr>
          <w:rFonts w:ascii="Arial" w:hAnsi="Arial" w:cs="Arial"/>
          <w:sz w:val="20"/>
          <w:szCs w:val="20"/>
        </w:rPr>
        <w:t xml:space="preserve"> die Regeln zur Sicherung guter wissenschaftlicher Praxis ent</w:t>
      </w:r>
      <w:r w:rsidRPr="004F6D09">
        <w:rPr>
          <w:rFonts w:ascii="Arial" w:hAnsi="Arial" w:cs="Arial"/>
          <w:sz w:val="20"/>
          <w:szCs w:val="20"/>
        </w:rPr>
        <w:t>sprechend den geltenden Satzungen der Universität Würzburg und ggf. ergänzender Regeln anderer am Projekt beteiligter Einrichtungen, Mittelgebe</w:t>
      </w:r>
      <w:r w:rsidR="0025058C">
        <w:rPr>
          <w:rFonts w:ascii="Arial" w:hAnsi="Arial" w:cs="Arial"/>
          <w:sz w:val="20"/>
          <w:szCs w:val="20"/>
        </w:rPr>
        <w:t>rinnen und Mittelgeber</w:t>
      </w:r>
      <w:r w:rsidRPr="004F6D09">
        <w:rPr>
          <w:rFonts w:ascii="Arial" w:hAnsi="Arial" w:cs="Arial"/>
          <w:sz w:val="20"/>
          <w:szCs w:val="20"/>
        </w:rPr>
        <w:t xml:space="preserve"> </w:t>
      </w:r>
      <w:r w:rsidR="0025058C">
        <w:rPr>
          <w:rFonts w:ascii="Arial" w:hAnsi="Arial" w:cs="Arial"/>
          <w:sz w:val="20"/>
          <w:szCs w:val="20"/>
        </w:rPr>
        <w:t xml:space="preserve">sowie </w:t>
      </w:r>
      <w:r w:rsidRPr="004F6D09">
        <w:rPr>
          <w:rFonts w:ascii="Arial" w:hAnsi="Arial" w:cs="Arial"/>
          <w:sz w:val="20"/>
          <w:szCs w:val="20"/>
        </w:rPr>
        <w:t>Publikationsorgane</w:t>
      </w:r>
      <w:r w:rsidR="00CC15BB">
        <w:rPr>
          <w:rFonts w:ascii="Arial" w:hAnsi="Arial" w:cs="Arial"/>
          <w:sz w:val="20"/>
          <w:szCs w:val="20"/>
        </w:rPr>
        <w:t xml:space="preserve"> einzuhalten.</w:t>
      </w:r>
      <w:r w:rsidRPr="004F6D09">
        <w:rPr>
          <w:rFonts w:ascii="Arial" w:hAnsi="Arial" w:cs="Arial"/>
          <w:sz w:val="20"/>
          <w:szCs w:val="20"/>
        </w:rPr>
        <w:t xml:space="preserve"> </w:t>
      </w:r>
    </w:p>
    <w:p w14:paraId="39EB43A0" w14:textId="77777777" w:rsidR="00522D2A" w:rsidRDefault="00B040B0" w:rsidP="00922309">
      <w:pPr>
        <w:spacing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Entsprechend der Open-Access-</w:t>
      </w:r>
      <w:proofErr w:type="spellStart"/>
      <w:r w:rsidRPr="00522D2A">
        <w:rPr>
          <w:rFonts w:ascii="Arial" w:hAnsi="Arial" w:cs="Arial"/>
          <w:sz w:val="20"/>
          <w:szCs w:val="20"/>
        </w:rPr>
        <w:t>Policy</w:t>
      </w:r>
      <w:proofErr w:type="spellEnd"/>
      <w:r w:rsidRPr="00522D2A">
        <w:rPr>
          <w:rFonts w:ascii="Arial" w:hAnsi="Arial" w:cs="Arial"/>
          <w:sz w:val="20"/>
          <w:szCs w:val="20"/>
        </w:rPr>
        <w:t xml:space="preserve"> der Julius-Maximilians-Universität Würzburg </w:t>
      </w:r>
      <w:r w:rsidR="0024784A" w:rsidRPr="00522D2A">
        <w:rPr>
          <w:rFonts w:ascii="Arial" w:hAnsi="Arial" w:cs="Arial"/>
          <w:sz w:val="20"/>
          <w:szCs w:val="20"/>
        </w:rPr>
        <w:t>we</w:t>
      </w:r>
      <w:r w:rsidRPr="00522D2A">
        <w:rPr>
          <w:rFonts w:ascii="Arial" w:hAnsi="Arial" w:cs="Arial"/>
          <w:sz w:val="20"/>
          <w:szCs w:val="20"/>
        </w:rPr>
        <w:t>rd</w:t>
      </w:r>
      <w:r w:rsidR="0024784A" w:rsidRPr="00522D2A">
        <w:rPr>
          <w:rFonts w:ascii="Arial" w:hAnsi="Arial" w:cs="Arial"/>
          <w:sz w:val="20"/>
          <w:szCs w:val="20"/>
        </w:rPr>
        <w:t>en die</w:t>
      </w:r>
      <w:r w:rsidRPr="00522D2A">
        <w:rPr>
          <w:rFonts w:ascii="Arial" w:hAnsi="Arial" w:cs="Arial"/>
          <w:sz w:val="20"/>
          <w:szCs w:val="20"/>
        </w:rPr>
        <w:t xml:space="preserve"> Advanced Clinician Scientists nachdrücklich aufgefordert, ihre wissenschaftlichen Beiträge in Open-Access-Zeitschriften zu veröffentlichen. </w:t>
      </w:r>
    </w:p>
    <w:p w14:paraId="46B91D0F" w14:textId="3804E3CE" w:rsidR="00922309" w:rsidRPr="00522D2A" w:rsidRDefault="00522D2A" w:rsidP="00922309">
      <w:pPr>
        <w:spacing w:line="240" w:lineRule="auto"/>
        <w:rPr>
          <w:rFonts w:ascii="Arial" w:hAnsi="Arial" w:cs="Arial"/>
          <w:sz w:val="20"/>
          <w:szCs w:val="20"/>
        </w:rPr>
      </w:pPr>
      <w:r w:rsidRPr="00522D2A">
        <w:rPr>
          <w:rFonts w:ascii="Arial" w:hAnsi="Arial" w:cs="Arial"/>
          <w:sz w:val="20"/>
          <w:szCs w:val="20"/>
        </w:rPr>
        <w:t xml:space="preserve">Beim </w:t>
      </w:r>
      <w:r w:rsidR="0024784A" w:rsidRPr="00522D2A">
        <w:rPr>
          <w:rFonts w:ascii="Arial" w:hAnsi="Arial" w:cs="Arial"/>
          <w:sz w:val="20"/>
          <w:szCs w:val="20"/>
        </w:rPr>
        <w:t xml:space="preserve">Umgang mit Forschungsdaten </w:t>
      </w:r>
      <w:r w:rsidRPr="00522D2A">
        <w:rPr>
          <w:rFonts w:ascii="Arial" w:hAnsi="Arial" w:cs="Arial"/>
          <w:sz w:val="20"/>
          <w:szCs w:val="20"/>
        </w:rPr>
        <w:t xml:space="preserve">sind die von der </w:t>
      </w:r>
      <w:r w:rsidR="0024784A" w:rsidRPr="00522D2A">
        <w:rPr>
          <w:rFonts w:ascii="Arial" w:hAnsi="Arial" w:cs="Arial"/>
          <w:sz w:val="20"/>
          <w:szCs w:val="20"/>
        </w:rPr>
        <w:t>Julius-Maximilians-Universität Würzburg</w:t>
      </w:r>
      <w:r w:rsidRPr="00522D2A">
        <w:rPr>
          <w:rFonts w:ascii="Arial" w:hAnsi="Arial" w:cs="Arial"/>
          <w:sz w:val="20"/>
          <w:szCs w:val="20"/>
        </w:rPr>
        <w:t xml:space="preserve"> beschlossenen Leitlinien (</w:t>
      </w:r>
      <w:proofErr w:type="spellStart"/>
      <w:r w:rsidR="00C5748F">
        <w:fldChar w:fldCharType="begin"/>
      </w:r>
      <w:r w:rsidR="00C5748F">
        <w:instrText xml:space="preserve"> HYPERLINK "https://www.uni-wuerzburg.de/fileadmin/rdm/2021/20170320_JMU_LeitlinienFDM_v1.pdf" </w:instrText>
      </w:r>
      <w:r w:rsidR="00C5748F">
        <w:fldChar w:fldCharType="separate"/>
      </w:r>
      <w:r w:rsidR="008F609D">
        <w:rPr>
          <w:rStyle w:val="Hyperlink"/>
          <w:rFonts w:ascii="Arial" w:hAnsi="Arial" w:cs="Arial"/>
          <w:sz w:val="20"/>
          <w:szCs w:val="20"/>
        </w:rPr>
        <w:t>JMU_LeitlinienFDM</w:t>
      </w:r>
      <w:proofErr w:type="spellEnd"/>
      <w:r w:rsidR="00C5748F">
        <w:rPr>
          <w:rStyle w:val="Hyperlink"/>
          <w:rFonts w:ascii="Arial" w:hAnsi="Arial" w:cs="Arial"/>
          <w:sz w:val="20"/>
          <w:szCs w:val="20"/>
        </w:rPr>
        <w:fldChar w:fldCharType="end"/>
      </w:r>
      <w:r w:rsidRPr="00522D2A">
        <w:rPr>
          <w:rFonts w:ascii="Arial" w:hAnsi="Arial" w:cs="Arial"/>
          <w:sz w:val="20"/>
          <w:szCs w:val="20"/>
        </w:rPr>
        <w:t>)</w:t>
      </w:r>
      <w:r w:rsidR="008F609D">
        <w:rPr>
          <w:rFonts w:ascii="Arial" w:hAnsi="Arial" w:cs="Arial"/>
          <w:sz w:val="20"/>
          <w:szCs w:val="20"/>
        </w:rPr>
        <w:t xml:space="preserve"> als auch die FAIR Data </w:t>
      </w:r>
      <w:proofErr w:type="spellStart"/>
      <w:r w:rsidR="008F609D">
        <w:rPr>
          <w:rFonts w:ascii="Arial" w:hAnsi="Arial" w:cs="Arial"/>
          <w:sz w:val="20"/>
          <w:szCs w:val="20"/>
        </w:rPr>
        <w:t>Principles</w:t>
      </w:r>
      <w:proofErr w:type="spellEnd"/>
      <w:r w:rsidR="008F609D">
        <w:rPr>
          <w:rFonts w:ascii="Arial" w:hAnsi="Arial" w:cs="Arial"/>
          <w:sz w:val="20"/>
          <w:szCs w:val="20"/>
        </w:rPr>
        <w:t xml:space="preserve"> zu beachten</w:t>
      </w:r>
      <w:r w:rsidRPr="00522D2A">
        <w:rPr>
          <w:rFonts w:ascii="Arial" w:hAnsi="Arial" w:cs="Arial"/>
          <w:sz w:val="20"/>
          <w:szCs w:val="20"/>
        </w:rPr>
        <w:t xml:space="preserve">. </w:t>
      </w:r>
      <w:r>
        <w:rPr>
          <w:rFonts w:ascii="Arial" w:hAnsi="Arial" w:cs="Arial"/>
          <w:sz w:val="20"/>
          <w:szCs w:val="20"/>
        </w:rPr>
        <w:t xml:space="preserve">Ferner ist die Teilnahme an einer Schulung zum Datenmanagement für den Advanced Clinician Scientist verpflichtend. </w:t>
      </w:r>
    </w:p>
    <w:p w14:paraId="469CAA75" w14:textId="77777777" w:rsidR="00922309" w:rsidRPr="00125F5A" w:rsidRDefault="00922309" w:rsidP="009F7112">
      <w:pPr>
        <w:pStyle w:val="berschrift1"/>
        <w:rPr>
          <w:lang w:val="de-DE"/>
        </w:rPr>
      </w:pPr>
      <w:r w:rsidRPr="00125F5A">
        <w:rPr>
          <w:lang w:val="de-DE"/>
        </w:rPr>
        <w:t>Berücksichtigung besonderer Lebensverhältnisse</w:t>
      </w:r>
    </w:p>
    <w:p w14:paraId="03441476" w14:textId="369C332E" w:rsidR="00922309" w:rsidRPr="00125F5A" w:rsidRDefault="00922309" w:rsidP="00922309">
      <w:pPr>
        <w:spacing w:line="240" w:lineRule="auto"/>
        <w:rPr>
          <w:rFonts w:ascii="Arial" w:hAnsi="Arial" w:cs="Arial"/>
          <w:sz w:val="20"/>
          <w:szCs w:val="20"/>
        </w:rPr>
      </w:pPr>
      <w:r w:rsidRPr="00F32D21">
        <w:rPr>
          <w:rFonts w:ascii="Arial" w:hAnsi="Arial" w:cs="Arial"/>
          <w:sz w:val="20"/>
          <w:szCs w:val="20"/>
        </w:rPr>
        <w:t xml:space="preserve">Die familiäre Situation </w:t>
      </w:r>
      <w:r w:rsidR="009A7FD0" w:rsidRPr="00125F5A">
        <w:rPr>
          <w:rFonts w:ascii="Arial" w:hAnsi="Arial" w:cs="Arial"/>
          <w:sz w:val="20"/>
          <w:szCs w:val="20"/>
        </w:rPr>
        <w:t>de</w:t>
      </w:r>
      <w:r w:rsidR="00241388">
        <w:rPr>
          <w:rFonts w:ascii="Arial" w:hAnsi="Arial" w:cs="Arial"/>
          <w:sz w:val="20"/>
          <w:szCs w:val="20"/>
        </w:rPr>
        <w:t>r/ de</w:t>
      </w:r>
      <w:r w:rsidR="009A7FD0" w:rsidRPr="00125F5A">
        <w:rPr>
          <w:rFonts w:ascii="Arial" w:hAnsi="Arial" w:cs="Arial"/>
          <w:sz w:val="20"/>
          <w:szCs w:val="20"/>
        </w:rPr>
        <w:t>s</w:t>
      </w:r>
      <w:r w:rsidR="008F0873">
        <w:rPr>
          <w:rFonts w:ascii="Arial" w:hAnsi="Arial" w:cs="Arial"/>
          <w:sz w:val="20"/>
          <w:szCs w:val="20"/>
        </w:rPr>
        <w:t xml:space="preserve"> Advanced </w:t>
      </w:r>
      <w:r w:rsidR="001A62CC">
        <w:rPr>
          <w:rFonts w:ascii="Arial" w:hAnsi="Arial" w:cs="Arial"/>
          <w:sz w:val="20"/>
          <w:szCs w:val="20"/>
        </w:rPr>
        <w:t>Clinician Scientist</w:t>
      </w:r>
      <w:r w:rsidR="00CC15BB">
        <w:rPr>
          <w:rFonts w:ascii="Arial" w:hAnsi="Arial" w:cs="Arial"/>
          <w:sz w:val="20"/>
          <w:szCs w:val="20"/>
        </w:rPr>
        <w:t>s</w:t>
      </w:r>
      <w:r w:rsidRPr="00125F5A">
        <w:rPr>
          <w:rFonts w:ascii="Arial" w:hAnsi="Arial" w:cs="Arial"/>
          <w:sz w:val="20"/>
          <w:szCs w:val="20"/>
        </w:rPr>
        <w:t>, insbesondere die Vereinbarkeit von Familie und wissenschaftlicher/</w:t>
      </w:r>
      <w:r w:rsidR="004252C3">
        <w:rPr>
          <w:rFonts w:ascii="Arial" w:hAnsi="Arial" w:cs="Arial"/>
          <w:sz w:val="20"/>
          <w:szCs w:val="20"/>
        </w:rPr>
        <w:t xml:space="preserve"> </w:t>
      </w:r>
      <w:r w:rsidRPr="00125F5A">
        <w:rPr>
          <w:rFonts w:ascii="Arial" w:hAnsi="Arial" w:cs="Arial"/>
          <w:sz w:val="20"/>
          <w:szCs w:val="20"/>
        </w:rPr>
        <w:t>klinischer Tätigkeit, wird bei der Betreuung berücksichtigt.</w:t>
      </w:r>
      <w:r w:rsidR="00CB4A63" w:rsidRPr="00125F5A">
        <w:rPr>
          <w:rFonts w:ascii="Arial" w:hAnsi="Arial" w:cs="Arial"/>
          <w:sz w:val="20"/>
          <w:szCs w:val="20"/>
        </w:rPr>
        <w:t xml:space="preserve"> Werdende Väter </w:t>
      </w:r>
      <w:r w:rsidR="00CB4A63" w:rsidRPr="00125F5A">
        <w:rPr>
          <w:rFonts w:ascii="Arial" w:hAnsi="Arial" w:cs="Arial"/>
          <w:sz w:val="20"/>
          <w:szCs w:val="20"/>
        </w:rPr>
        <w:lastRenderedPageBreak/>
        <w:t xml:space="preserve">und Mütter </w:t>
      </w:r>
      <w:r w:rsidR="008F0873">
        <w:rPr>
          <w:rFonts w:ascii="Arial" w:hAnsi="Arial" w:cs="Arial"/>
          <w:sz w:val="20"/>
          <w:szCs w:val="20"/>
        </w:rPr>
        <w:t xml:space="preserve">sowie Betreuungspersonen </w:t>
      </w:r>
      <w:r w:rsidR="00CB4A63" w:rsidRPr="00125F5A">
        <w:rPr>
          <w:rFonts w:ascii="Arial" w:hAnsi="Arial" w:cs="Arial"/>
          <w:sz w:val="20"/>
          <w:szCs w:val="20"/>
        </w:rPr>
        <w:t>sollen rechtzeitig mit de</w:t>
      </w:r>
      <w:r w:rsidR="008F0873">
        <w:rPr>
          <w:rFonts w:ascii="Arial" w:hAnsi="Arial" w:cs="Arial"/>
          <w:sz w:val="20"/>
          <w:szCs w:val="20"/>
        </w:rPr>
        <w:t>r Klinikleitung</w:t>
      </w:r>
      <w:r w:rsidR="00CB4A63" w:rsidRPr="00125F5A">
        <w:rPr>
          <w:rFonts w:ascii="Arial" w:hAnsi="Arial" w:cs="Arial"/>
          <w:sz w:val="20"/>
          <w:szCs w:val="20"/>
        </w:rPr>
        <w:t xml:space="preserve"> klären, wie sich Familie und Qualifikation ver</w:t>
      </w:r>
      <w:r w:rsidR="00CB4A63" w:rsidRPr="00F32D21">
        <w:rPr>
          <w:rFonts w:ascii="Arial" w:hAnsi="Arial" w:cs="Arial"/>
          <w:sz w:val="20"/>
          <w:szCs w:val="20"/>
        </w:rPr>
        <w:t>einb</w:t>
      </w:r>
      <w:r w:rsidR="00CB4A63" w:rsidRPr="00125F5A">
        <w:rPr>
          <w:rFonts w:ascii="Arial" w:hAnsi="Arial" w:cs="Arial"/>
          <w:sz w:val="20"/>
          <w:szCs w:val="20"/>
        </w:rPr>
        <w:t>a</w:t>
      </w:r>
      <w:r w:rsidR="00CB4A63" w:rsidRPr="00F32D21">
        <w:rPr>
          <w:rFonts w:ascii="Arial" w:hAnsi="Arial" w:cs="Arial"/>
          <w:sz w:val="20"/>
          <w:szCs w:val="20"/>
        </w:rPr>
        <w:t>ren lassen. Zu diesem Gespräch kann neben der zuständigen Frauenbeauftragten eine Vertra</w:t>
      </w:r>
      <w:r w:rsidR="00CB4A63" w:rsidRPr="00125F5A">
        <w:rPr>
          <w:rFonts w:ascii="Arial" w:hAnsi="Arial" w:cs="Arial"/>
          <w:sz w:val="20"/>
          <w:szCs w:val="20"/>
        </w:rPr>
        <w:t>u</w:t>
      </w:r>
      <w:r w:rsidR="00CB4A63" w:rsidRPr="00F32D21">
        <w:rPr>
          <w:rFonts w:ascii="Arial" w:hAnsi="Arial" w:cs="Arial"/>
          <w:sz w:val="20"/>
          <w:szCs w:val="20"/>
        </w:rPr>
        <w:t xml:space="preserve">ensperson </w:t>
      </w:r>
      <w:r w:rsidR="00CB4A63" w:rsidRPr="00125F5A">
        <w:rPr>
          <w:rFonts w:ascii="Arial" w:hAnsi="Arial" w:cs="Arial"/>
          <w:sz w:val="20"/>
          <w:szCs w:val="20"/>
        </w:rPr>
        <w:t>de</w:t>
      </w:r>
      <w:r w:rsidR="00241388">
        <w:rPr>
          <w:rFonts w:ascii="Arial" w:hAnsi="Arial" w:cs="Arial"/>
          <w:sz w:val="20"/>
          <w:szCs w:val="20"/>
        </w:rPr>
        <w:t>r/ de</w:t>
      </w:r>
      <w:r w:rsidR="001A62CC">
        <w:rPr>
          <w:rFonts w:ascii="Arial" w:hAnsi="Arial" w:cs="Arial"/>
          <w:sz w:val="20"/>
          <w:szCs w:val="20"/>
        </w:rPr>
        <w:t xml:space="preserve">s </w:t>
      </w:r>
      <w:r w:rsidR="008F0873">
        <w:rPr>
          <w:rFonts w:ascii="Arial" w:hAnsi="Arial" w:cs="Arial"/>
          <w:sz w:val="20"/>
          <w:szCs w:val="20"/>
        </w:rPr>
        <w:t xml:space="preserve">Advanced </w:t>
      </w:r>
      <w:r w:rsidR="001A62CC">
        <w:rPr>
          <w:rFonts w:ascii="Arial" w:hAnsi="Arial" w:cs="Arial"/>
          <w:sz w:val="20"/>
          <w:szCs w:val="20"/>
        </w:rPr>
        <w:t>Clinician Scientist</w:t>
      </w:r>
      <w:r w:rsidR="00CC15BB">
        <w:rPr>
          <w:rFonts w:ascii="Arial" w:hAnsi="Arial" w:cs="Arial"/>
          <w:sz w:val="20"/>
          <w:szCs w:val="20"/>
        </w:rPr>
        <w:t>s</w:t>
      </w:r>
      <w:r w:rsidR="00CB4A63" w:rsidRPr="00125F5A">
        <w:rPr>
          <w:rFonts w:ascii="Arial" w:hAnsi="Arial" w:cs="Arial"/>
          <w:sz w:val="20"/>
          <w:szCs w:val="20"/>
        </w:rPr>
        <w:t xml:space="preserve"> hinzugezogen werden.</w:t>
      </w:r>
      <w:r w:rsidR="0042359D">
        <w:rPr>
          <w:rFonts w:ascii="Arial" w:hAnsi="Arial" w:cs="Arial"/>
          <w:sz w:val="20"/>
          <w:szCs w:val="20"/>
        </w:rPr>
        <w:t xml:space="preserve"> Zur Wiedereingliederung </w:t>
      </w:r>
      <w:r w:rsidR="00DB023F">
        <w:rPr>
          <w:rFonts w:ascii="Arial" w:hAnsi="Arial" w:cs="Arial"/>
          <w:sz w:val="20"/>
          <w:szCs w:val="20"/>
        </w:rPr>
        <w:t xml:space="preserve">der/des Advanced Clinician Scientists </w:t>
      </w:r>
      <w:r w:rsidR="0042359D">
        <w:rPr>
          <w:rFonts w:ascii="Arial" w:hAnsi="Arial" w:cs="Arial"/>
          <w:sz w:val="20"/>
          <w:szCs w:val="20"/>
        </w:rPr>
        <w:t xml:space="preserve">nach Pflege- oder Elternzeiten wird zusammen mit der Klinikleitung und ggf. einer weiteren Vertrauensperson der/des Advanced Clinician Scientists </w:t>
      </w:r>
      <w:r w:rsidR="00DB023F">
        <w:rPr>
          <w:rFonts w:ascii="Arial" w:hAnsi="Arial" w:cs="Arial"/>
          <w:sz w:val="20"/>
          <w:szCs w:val="20"/>
        </w:rPr>
        <w:t xml:space="preserve">ein </w:t>
      </w:r>
      <w:r w:rsidR="0042359D">
        <w:rPr>
          <w:rFonts w:ascii="Arial" w:hAnsi="Arial" w:cs="Arial"/>
          <w:sz w:val="20"/>
          <w:szCs w:val="20"/>
        </w:rPr>
        <w:t xml:space="preserve">Konzept erarbeitet, das die Vereinbarkeit von Familie und Beruf ermöglicht. </w:t>
      </w:r>
    </w:p>
    <w:p w14:paraId="65D1B10E" w14:textId="1F42C0D8" w:rsidR="00DC53D7" w:rsidRPr="00125F5A" w:rsidRDefault="009359A3" w:rsidP="009F7112">
      <w:pPr>
        <w:pStyle w:val="berschrift1"/>
        <w:rPr>
          <w:lang w:val="de-DE"/>
        </w:rPr>
      </w:pPr>
      <w:r w:rsidRPr="00125F5A">
        <w:rPr>
          <w:lang w:val="de-DE"/>
        </w:rPr>
        <w:t>Regelungen für Konfliktfälle</w:t>
      </w:r>
    </w:p>
    <w:p w14:paraId="38825D26" w14:textId="4083D5DA" w:rsidR="00DC53D7" w:rsidRPr="00125F5A" w:rsidRDefault="00DC53D7">
      <w:pPr>
        <w:pStyle w:val="Vordrucktext"/>
        <w:rPr>
          <w:sz w:val="20"/>
          <w:szCs w:val="20"/>
        </w:rPr>
      </w:pPr>
      <w:r w:rsidRPr="00125F5A">
        <w:rPr>
          <w:sz w:val="20"/>
          <w:szCs w:val="20"/>
        </w:rPr>
        <w:t>Bei sachlichen und persönlichen Meinungsverschiedenheiten, welche eine vertrauensvolle, konstruktiv-zielgerichtete Kooperation nachhaltig beeinträchtigen und zumindest einer beteiligt</w:t>
      </w:r>
      <w:r w:rsidR="00EE5D2F" w:rsidRPr="00125F5A">
        <w:rPr>
          <w:sz w:val="20"/>
          <w:szCs w:val="20"/>
        </w:rPr>
        <w:t xml:space="preserve">en Person nicht mehr </w:t>
      </w:r>
      <w:proofErr w:type="spellStart"/>
      <w:r w:rsidR="00EE5D2F" w:rsidRPr="00125F5A">
        <w:rPr>
          <w:sz w:val="20"/>
          <w:szCs w:val="20"/>
        </w:rPr>
        <w:t>klärbar</w:t>
      </w:r>
      <w:proofErr w:type="spellEnd"/>
      <w:r w:rsidR="00EE5D2F" w:rsidRPr="00125F5A">
        <w:rPr>
          <w:sz w:val="20"/>
          <w:szCs w:val="20"/>
        </w:rPr>
        <w:t xml:space="preserve"> </w:t>
      </w:r>
      <w:r w:rsidRPr="00125F5A">
        <w:rPr>
          <w:sz w:val="20"/>
          <w:szCs w:val="20"/>
        </w:rPr>
        <w:t xml:space="preserve">erscheinen, kann diese Person oder </w:t>
      </w:r>
      <w:r w:rsidR="004252C3">
        <w:rPr>
          <w:sz w:val="20"/>
          <w:szCs w:val="20"/>
        </w:rPr>
        <w:t xml:space="preserve">können </w:t>
      </w:r>
      <w:r w:rsidRPr="00125F5A">
        <w:rPr>
          <w:sz w:val="20"/>
          <w:szCs w:val="20"/>
        </w:rPr>
        <w:t>die Be</w:t>
      </w:r>
      <w:r w:rsidR="00252584" w:rsidRPr="00125F5A">
        <w:rPr>
          <w:sz w:val="20"/>
          <w:szCs w:val="20"/>
        </w:rPr>
        <w:t>teiligten gemeinsam d</w:t>
      </w:r>
      <w:r w:rsidR="004252C3">
        <w:rPr>
          <w:sz w:val="20"/>
          <w:szCs w:val="20"/>
        </w:rPr>
        <w:t>ie programmspezifische Kommission</w:t>
      </w:r>
      <w:r w:rsidR="00252584" w:rsidRPr="00125F5A">
        <w:rPr>
          <w:sz w:val="20"/>
          <w:szCs w:val="20"/>
        </w:rPr>
        <w:t xml:space="preserve"> </w:t>
      </w:r>
      <w:r w:rsidR="004252C3">
        <w:rPr>
          <w:sz w:val="20"/>
          <w:szCs w:val="20"/>
        </w:rPr>
        <w:t>einbeziehen</w:t>
      </w:r>
      <w:r w:rsidRPr="00125F5A">
        <w:rPr>
          <w:sz w:val="20"/>
          <w:szCs w:val="20"/>
        </w:rPr>
        <w:t>.</w:t>
      </w:r>
    </w:p>
    <w:p w14:paraId="7C3C5D55" w14:textId="77777777" w:rsidR="00DC53D7" w:rsidRPr="00125F5A" w:rsidRDefault="00DC53D7" w:rsidP="009F7112">
      <w:pPr>
        <w:pStyle w:val="berschrift1"/>
        <w:rPr>
          <w:lang w:val="de-DE"/>
        </w:rPr>
      </w:pPr>
      <w:r w:rsidRPr="00125F5A">
        <w:rPr>
          <w:lang w:val="de-DE"/>
        </w:rPr>
        <w:t>Salvatorische Klausel</w:t>
      </w:r>
    </w:p>
    <w:p w14:paraId="32D5809D" w14:textId="77777777" w:rsidR="00FF465D" w:rsidRPr="00125F5A" w:rsidRDefault="00DC53D7">
      <w:pPr>
        <w:pStyle w:val="Default"/>
        <w:keepNext/>
        <w:autoSpaceDE/>
        <w:autoSpaceDN/>
        <w:adjustRightInd/>
        <w:rPr>
          <w:rFonts w:ascii="Arial" w:hAnsi="Arial" w:cs="Arial"/>
        </w:rPr>
      </w:pPr>
      <w:r w:rsidRPr="00F32D21">
        <w:rPr>
          <w:rFonts w:ascii="Arial" w:hAnsi="Arial" w:cs="Arial"/>
        </w:rPr>
        <w:t>Sollten einzelne Regelungen dieser Vereinbarung teilweise oder ganz ungültig sein, bleibt die Verein</w:t>
      </w:r>
      <w:r w:rsidRPr="004F6D09">
        <w:rPr>
          <w:rFonts w:ascii="Arial" w:hAnsi="Arial" w:cs="Arial"/>
        </w:rPr>
        <w:t>barung im Ganzen gültig.</w:t>
      </w:r>
    </w:p>
    <w:p w14:paraId="43B3CEE4" w14:textId="77777777" w:rsidR="00DC53D7" w:rsidRPr="00125F5A" w:rsidRDefault="00CB4A63" w:rsidP="009F7112">
      <w:pPr>
        <w:pStyle w:val="berschrift1"/>
        <w:rPr>
          <w:lang w:val="de-DE"/>
        </w:rPr>
      </w:pPr>
      <w:r w:rsidRPr="00125F5A">
        <w:rPr>
          <w:lang w:val="de-DE"/>
        </w:rPr>
        <w:t>Ausfertigung und Inkrafttreten</w:t>
      </w:r>
    </w:p>
    <w:p w14:paraId="6414E215" w14:textId="29CC6E80" w:rsidR="00DC53D7" w:rsidRPr="00125F5A" w:rsidRDefault="00CB4A63" w:rsidP="00CB4A63">
      <w:pPr>
        <w:pStyle w:val="oben"/>
        <w:tabs>
          <w:tab w:val="left" w:pos="360"/>
        </w:tabs>
        <w:spacing w:before="0" w:beforeAutospacing="0" w:after="0" w:afterAutospacing="0" w:line="240" w:lineRule="auto"/>
        <w:rPr>
          <w:rFonts w:ascii="Arial" w:hAnsi="Arial" w:cs="Arial"/>
          <w:sz w:val="20"/>
          <w:szCs w:val="20"/>
        </w:rPr>
      </w:pPr>
      <w:r w:rsidRPr="00F32D21">
        <w:rPr>
          <w:rFonts w:ascii="Arial" w:hAnsi="Arial" w:cs="Arial"/>
          <w:sz w:val="20"/>
          <w:szCs w:val="20"/>
        </w:rPr>
        <w:t xml:space="preserve">Diese Zielvereinbarung wird in </w:t>
      </w:r>
      <w:r w:rsidR="00CC1584">
        <w:rPr>
          <w:rFonts w:ascii="Arial" w:hAnsi="Arial" w:cs="Arial"/>
          <w:sz w:val="20"/>
          <w:szCs w:val="20"/>
        </w:rPr>
        <w:t>2</w:t>
      </w:r>
      <w:r w:rsidRPr="00F32D21">
        <w:rPr>
          <w:rFonts w:ascii="Arial" w:hAnsi="Arial" w:cs="Arial"/>
          <w:sz w:val="20"/>
          <w:szCs w:val="20"/>
        </w:rPr>
        <w:t>-facher Ausfertigung</w:t>
      </w:r>
      <w:r w:rsidR="00DC53D7" w:rsidRPr="00F32D21">
        <w:rPr>
          <w:rFonts w:ascii="Arial" w:hAnsi="Arial" w:cs="Arial"/>
          <w:sz w:val="20"/>
          <w:szCs w:val="20"/>
        </w:rPr>
        <w:t xml:space="preserve"> </w:t>
      </w:r>
      <w:r w:rsidRPr="00F32D21">
        <w:rPr>
          <w:rFonts w:ascii="Arial" w:hAnsi="Arial" w:cs="Arial"/>
          <w:sz w:val="20"/>
          <w:szCs w:val="20"/>
        </w:rPr>
        <w:t xml:space="preserve">für </w:t>
      </w:r>
      <w:r w:rsidR="00AF43ED">
        <w:rPr>
          <w:rFonts w:ascii="Arial" w:hAnsi="Arial" w:cs="Arial"/>
          <w:sz w:val="20"/>
          <w:szCs w:val="20"/>
        </w:rPr>
        <w:t>die/</w:t>
      </w:r>
      <w:r w:rsidRPr="00F32D21">
        <w:rPr>
          <w:rFonts w:ascii="Arial" w:hAnsi="Arial" w:cs="Arial"/>
          <w:sz w:val="20"/>
          <w:szCs w:val="20"/>
        </w:rPr>
        <w:t xml:space="preserve">den </w:t>
      </w:r>
      <w:r w:rsidR="006900C1">
        <w:rPr>
          <w:rFonts w:ascii="Arial" w:hAnsi="Arial" w:cs="Arial"/>
          <w:sz w:val="20"/>
          <w:szCs w:val="20"/>
        </w:rPr>
        <w:t xml:space="preserve">Advanced </w:t>
      </w:r>
      <w:r w:rsidR="00C5748F">
        <w:rPr>
          <w:rFonts w:ascii="Arial" w:hAnsi="Arial" w:cs="Arial"/>
          <w:sz w:val="20"/>
          <w:szCs w:val="20"/>
        </w:rPr>
        <w:t xml:space="preserve">Clinician Scientist sowie die Klinikleitung </w:t>
      </w:r>
      <w:r w:rsidRPr="00F32D21">
        <w:rPr>
          <w:rFonts w:ascii="Arial" w:hAnsi="Arial" w:cs="Arial"/>
          <w:sz w:val="20"/>
          <w:szCs w:val="20"/>
        </w:rPr>
        <w:t>erstellt.</w:t>
      </w:r>
      <w:r w:rsidR="00CC1584">
        <w:rPr>
          <w:rFonts w:ascii="Arial" w:hAnsi="Arial" w:cs="Arial"/>
          <w:sz w:val="20"/>
          <w:szCs w:val="20"/>
        </w:rPr>
        <w:t xml:space="preserve"> </w:t>
      </w:r>
      <w:r w:rsidR="00C5748F">
        <w:rPr>
          <w:rFonts w:ascii="Arial" w:hAnsi="Arial" w:cs="Arial"/>
          <w:sz w:val="20"/>
          <w:szCs w:val="20"/>
        </w:rPr>
        <w:t>Das</w:t>
      </w:r>
      <w:r w:rsidR="00C5748F" w:rsidRPr="00F32D21">
        <w:rPr>
          <w:rFonts w:ascii="Arial" w:hAnsi="Arial" w:cs="Arial"/>
          <w:sz w:val="20"/>
          <w:szCs w:val="20"/>
        </w:rPr>
        <w:t xml:space="preserve"> I</w:t>
      </w:r>
      <w:r w:rsidR="00C5748F">
        <w:rPr>
          <w:rFonts w:ascii="Arial" w:hAnsi="Arial" w:cs="Arial"/>
          <w:sz w:val="20"/>
          <w:szCs w:val="20"/>
        </w:rPr>
        <w:t xml:space="preserve">ntegrative Clinician Scientist College (ICSC; IZKF-Geschäftsstelle </w:t>
      </w:r>
      <w:r w:rsidR="006900C1">
        <w:rPr>
          <w:rFonts w:ascii="Arial" w:hAnsi="Arial" w:cs="Arial"/>
          <w:sz w:val="20"/>
          <w:szCs w:val="20"/>
        </w:rPr>
        <w:t>erhält</w:t>
      </w:r>
      <w:r w:rsidR="00CC1584">
        <w:rPr>
          <w:rFonts w:ascii="Arial" w:hAnsi="Arial" w:cs="Arial"/>
          <w:sz w:val="20"/>
          <w:szCs w:val="20"/>
        </w:rPr>
        <w:t xml:space="preserve"> eine Kopie. Die Zielvereinbarung</w:t>
      </w:r>
      <w:r w:rsidRPr="00F32D21">
        <w:rPr>
          <w:rFonts w:ascii="Arial" w:hAnsi="Arial" w:cs="Arial"/>
          <w:sz w:val="20"/>
          <w:szCs w:val="20"/>
        </w:rPr>
        <w:t xml:space="preserve"> tritt mit der Annahme des Gesamtvorhabens in</w:t>
      </w:r>
      <w:r w:rsidRPr="004F6D09">
        <w:rPr>
          <w:rFonts w:ascii="Arial" w:hAnsi="Arial" w:cs="Arial"/>
          <w:sz w:val="20"/>
          <w:szCs w:val="20"/>
        </w:rPr>
        <w:t xml:space="preserve"> Kraft. </w:t>
      </w:r>
    </w:p>
    <w:p w14:paraId="103236FE" w14:textId="77777777" w:rsidR="0038187B" w:rsidRDefault="0038187B" w:rsidP="00CC1584">
      <w:pPr>
        <w:spacing w:before="360" w:after="240"/>
        <w:jc w:val="left"/>
        <w:rPr>
          <w:rFonts w:ascii="Arial" w:hAnsi="Arial" w:cs="Arial"/>
          <w:sz w:val="20"/>
          <w:szCs w:val="20"/>
        </w:rPr>
      </w:pPr>
      <w:r w:rsidRPr="00125F5A">
        <w:rPr>
          <w:rFonts w:ascii="Arial" w:hAnsi="Arial" w:cs="Arial"/>
          <w:sz w:val="20"/>
          <w:szCs w:val="20"/>
        </w:rPr>
        <w:t>Würzburg,</w:t>
      </w:r>
    </w:p>
    <w:p w14:paraId="71746F4F" w14:textId="77777777" w:rsidR="0038187B" w:rsidRPr="00125F5A" w:rsidRDefault="00A74EEA" w:rsidP="0038187B">
      <w:pPr>
        <w:spacing w:line="240" w:lineRule="auto"/>
        <w:ind w:right="-287"/>
        <w:jc w:val="left"/>
        <w:rPr>
          <w:rFonts w:ascii="Arial" w:hAnsi="Arial" w:cs="Arial"/>
        </w:rPr>
      </w:pPr>
      <w:r>
        <w:rPr>
          <w:rFonts w:ascii="Arial" w:hAnsi="Arial" w:cs="Arial"/>
        </w:rPr>
        <w:t>__</w:t>
      </w:r>
      <w:r w:rsidR="0038187B" w:rsidRPr="00A74EEA">
        <w:rPr>
          <w:rFonts w:ascii="Arial" w:hAnsi="Arial" w:cs="Arial"/>
        </w:rPr>
        <w:t>_____________________________</w:t>
      </w:r>
      <w:r w:rsidR="0038187B" w:rsidRPr="00A74EEA">
        <w:rPr>
          <w:rFonts w:ascii="Arial" w:hAnsi="Arial" w:cs="Arial"/>
        </w:rPr>
        <w:tab/>
      </w:r>
      <w:r w:rsidR="0038187B" w:rsidRPr="00A74EEA">
        <w:rPr>
          <w:rFonts w:ascii="Arial" w:hAnsi="Arial" w:cs="Arial"/>
        </w:rPr>
        <w:tab/>
        <w:t>______________________________</w:t>
      </w:r>
    </w:p>
    <w:p w14:paraId="1ADF1D04" w14:textId="77777777" w:rsidR="00FD0EF7" w:rsidRDefault="00FD0EF7" w:rsidP="00FD0EF7">
      <w:pPr>
        <w:jc w:val="left"/>
        <w:rPr>
          <w:rFonts w:ascii="Arial" w:hAnsi="Arial" w:cs="Arial"/>
          <w:i/>
          <w:iCs/>
          <w:sz w:val="18"/>
        </w:rPr>
      </w:pPr>
      <w:r>
        <w:rPr>
          <w:rFonts w:ascii="Arial" w:hAnsi="Arial" w:cs="Arial"/>
          <w:i/>
          <w:iCs/>
          <w:sz w:val="18"/>
        </w:rPr>
        <w:t>D</w:t>
      </w:r>
      <w:r w:rsidR="0038187B" w:rsidRPr="00125F5A">
        <w:rPr>
          <w:rFonts w:ascii="Arial" w:hAnsi="Arial" w:cs="Arial"/>
          <w:i/>
          <w:iCs/>
          <w:sz w:val="18"/>
        </w:rPr>
        <w:t xml:space="preserve">atum, </w:t>
      </w:r>
      <w:r w:rsidR="002A5BAB">
        <w:rPr>
          <w:rFonts w:ascii="Arial" w:hAnsi="Arial" w:cs="Arial"/>
          <w:i/>
          <w:iCs/>
          <w:sz w:val="18"/>
        </w:rPr>
        <w:t xml:space="preserve">Advanced </w:t>
      </w:r>
      <w:r w:rsidR="0038187B" w:rsidRPr="00125F5A">
        <w:rPr>
          <w:rFonts w:ascii="Arial" w:hAnsi="Arial" w:cs="Arial"/>
          <w:i/>
          <w:iCs/>
          <w:sz w:val="18"/>
        </w:rPr>
        <w:t>Clinician Scientist</w:t>
      </w:r>
      <w:r w:rsidR="0038187B" w:rsidRPr="00125F5A">
        <w:rPr>
          <w:rFonts w:ascii="Arial" w:hAnsi="Arial" w:cs="Arial"/>
          <w:i/>
          <w:iCs/>
          <w:sz w:val="18"/>
        </w:rPr>
        <w:tab/>
      </w:r>
      <w:r w:rsidR="0038187B" w:rsidRPr="00125F5A">
        <w:rPr>
          <w:rFonts w:ascii="Arial" w:hAnsi="Arial" w:cs="Arial"/>
          <w:i/>
          <w:iCs/>
          <w:sz w:val="18"/>
        </w:rPr>
        <w:tab/>
      </w:r>
      <w:r w:rsidR="0038187B" w:rsidRPr="00125F5A">
        <w:rPr>
          <w:rFonts w:ascii="Arial" w:hAnsi="Arial" w:cs="Arial"/>
          <w:i/>
          <w:iCs/>
          <w:sz w:val="18"/>
        </w:rPr>
        <w:tab/>
      </w:r>
      <w:r w:rsidR="0038187B" w:rsidRPr="00125F5A">
        <w:rPr>
          <w:rFonts w:ascii="Arial" w:hAnsi="Arial" w:cs="Arial"/>
          <w:i/>
          <w:iCs/>
          <w:sz w:val="18"/>
        </w:rPr>
        <w:tab/>
      </w:r>
      <w:r w:rsidR="0038187B" w:rsidRPr="00125F5A">
        <w:rPr>
          <w:rFonts w:ascii="Arial" w:hAnsi="Arial" w:cs="Arial"/>
          <w:i/>
          <w:iCs/>
          <w:sz w:val="18"/>
        </w:rPr>
        <w:tab/>
        <w:t>Datum, Klinik</w:t>
      </w:r>
      <w:r w:rsidR="00D26EA8">
        <w:rPr>
          <w:rFonts w:ascii="Arial" w:hAnsi="Arial" w:cs="Arial"/>
          <w:i/>
          <w:iCs/>
          <w:sz w:val="18"/>
        </w:rPr>
        <w:t>leitung</w:t>
      </w:r>
    </w:p>
    <w:p w14:paraId="7C68EAE8" w14:textId="77777777" w:rsidR="00FD0EF7" w:rsidRDefault="00FD0EF7" w:rsidP="00FD0EF7">
      <w:pPr>
        <w:jc w:val="left"/>
        <w:rPr>
          <w:rFonts w:ascii="Arial" w:hAnsi="Arial" w:cs="Arial"/>
          <w:i/>
          <w:iCs/>
          <w:sz w:val="18"/>
        </w:rPr>
      </w:pPr>
    </w:p>
    <w:p w14:paraId="6008B8EB" w14:textId="77777777" w:rsidR="00FD0EF7" w:rsidRDefault="00FD0EF7" w:rsidP="00FD0EF7">
      <w:pPr>
        <w:jc w:val="left"/>
        <w:rPr>
          <w:rFonts w:ascii="Arial" w:hAnsi="Arial" w:cs="Arial"/>
          <w:i/>
          <w:iCs/>
          <w:sz w:val="18"/>
        </w:rPr>
      </w:pPr>
    </w:p>
    <w:p w14:paraId="49AB0C47" w14:textId="77777777" w:rsidR="00667018" w:rsidRPr="00FD0EF7" w:rsidRDefault="003809D5" w:rsidP="00FD0EF7">
      <w:pPr>
        <w:jc w:val="left"/>
        <w:rPr>
          <w:rFonts w:ascii="Arial" w:hAnsi="Arial" w:cs="Arial"/>
          <w:i/>
          <w:iCs/>
          <w:sz w:val="18"/>
        </w:rPr>
      </w:pPr>
      <w:r w:rsidRPr="00125F5A">
        <w:rPr>
          <w:rFonts w:ascii="Arial" w:hAnsi="Arial" w:cs="Arial"/>
          <w:sz w:val="18"/>
        </w:rPr>
        <w:tab/>
      </w:r>
    </w:p>
    <w:p w14:paraId="4202D1C4" w14:textId="77777777" w:rsidR="003809D5" w:rsidRPr="00125F5A" w:rsidRDefault="003809D5" w:rsidP="003809D5">
      <w:pPr>
        <w:pStyle w:val="StyleBoldAfter24pt"/>
        <w:rPr>
          <w:rFonts w:ascii="Arial" w:hAnsi="Arial" w:cs="Arial"/>
          <w:b w:val="0"/>
          <w:sz w:val="20"/>
          <w:u w:val="single"/>
        </w:rPr>
      </w:pPr>
      <w:r w:rsidRPr="00125F5A">
        <w:rPr>
          <w:rFonts w:ascii="Arial" w:hAnsi="Arial" w:cs="Arial"/>
          <w:b w:val="0"/>
          <w:sz w:val="20"/>
          <w:u w:val="single"/>
        </w:rPr>
        <w:t>Ausfertigungen</w:t>
      </w:r>
    </w:p>
    <w:p w14:paraId="01361B1B" w14:textId="77777777" w:rsidR="003809D5" w:rsidRPr="00125F5A" w:rsidRDefault="003809D5" w:rsidP="003809D5">
      <w:pPr>
        <w:pStyle w:val="oben"/>
        <w:spacing w:before="0" w:beforeAutospacing="0" w:after="0" w:afterAutospacing="0" w:line="240" w:lineRule="auto"/>
        <w:rPr>
          <w:rFonts w:ascii="Arial" w:hAnsi="Arial" w:cs="Arial"/>
          <w:b/>
          <w:sz w:val="20"/>
          <w:szCs w:val="20"/>
        </w:rPr>
      </w:pPr>
      <w:r w:rsidRPr="00125F5A">
        <w:rPr>
          <w:rFonts w:ascii="Arial" w:hAnsi="Arial" w:cs="Arial"/>
          <w:b/>
          <w:sz w:val="20"/>
          <w:szCs w:val="20"/>
        </w:rPr>
        <w:t xml:space="preserve">Die </w:t>
      </w:r>
      <w:r w:rsidR="002840FB">
        <w:rPr>
          <w:rFonts w:ascii="Arial" w:hAnsi="Arial" w:cs="Arial"/>
          <w:b/>
          <w:sz w:val="20"/>
          <w:szCs w:val="20"/>
        </w:rPr>
        <w:t>Ziel</w:t>
      </w:r>
      <w:r w:rsidR="002840FB" w:rsidRPr="00125F5A">
        <w:rPr>
          <w:rFonts w:ascii="Arial" w:hAnsi="Arial" w:cs="Arial"/>
          <w:b/>
          <w:sz w:val="20"/>
          <w:szCs w:val="20"/>
        </w:rPr>
        <w:t xml:space="preserve">vereinbarung </w:t>
      </w:r>
      <w:r w:rsidRPr="00125F5A">
        <w:rPr>
          <w:rFonts w:ascii="Arial" w:hAnsi="Arial" w:cs="Arial"/>
          <w:b/>
          <w:sz w:val="20"/>
          <w:szCs w:val="20"/>
        </w:rPr>
        <w:t>ist auszustellen für:</w:t>
      </w:r>
    </w:p>
    <w:tbl>
      <w:tblPr>
        <w:tblW w:w="9214" w:type="dxa"/>
        <w:tblLook w:val="04A0" w:firstRow="1" w:lastRow="0" w:firstColumn="1" w:lastColumn="0" w:noHBand="0" w:noVBand="1"/>
      </w:tblPr>
      <w:tblGrid>
        <w:gridCol w:w="3828"/>
        <w:gridCol w:w="5386"/>
      </w:tblGrid>
      <w:tr w:rsidR="003809D5" w:rsidRPr="00125F5A" w14:paraId="2F45340D" w14:textId="77777777" w:rsidTr="00467E29">
        <w:tc>
          <w:tcPr>
            <w:tcW w:w="3828" w:type="dxa"/>
          </w:tcPr>
          <w:p w14:paraId="13BA988D" w14:textId="77777777" w:rsidR="003809D5" w:rsidRPr="00125F5A" w:rsidRDefault="000F536F" w:rsidP="003809D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Advanced </w:t>
            </w:r>
            <w:r w:rsidR="003809D5" w:rsidRPr="00125F5A">
              <w:rPr>
                <w:rFonts w:ascii="Arial" w:hAnsi="Arial" w:cs="Arial"/>
                <w:sz w:val="20"/>
                <w:szCs w:val="20"/>
              </w:rPr>
              <w:t>Clinician Scientist</w:t>
            </w:r>
          </w:p>
          <w:p w14:paraId="787B2679" w14:textId="3E849B3E" w:rsidR="003809D5" w:rsidRDefault="009D4016" w:rsidP="003809D5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25F5A">
              <w:rPr>
                <w:rFonts w:ascii="Arial" w:hAnsi="Arial" w:cs="Arial"/>
                <w:sz w:val="20"/>
                <w:szCs w:val="20"/>
              </w:rPr>
              <w:t>Klinik</w:t>
            </w:r>
            <w:r>
              <w:rPr>
                <w:rFonts w:ascii="Arial" w:hAnsi="Arial" w:cs="Arial"/>
                <w:sz w:val="20"/>
                <w:szCs w:val="20"/>
              </w:rPr>
              <w:t xml:space="preserve">leitung </w:t>
            </w:r>
          </w:p>
          <w:p w14:paraId="277FDFB7" w14:textId="77777777" w:rsidR="00FD0EF7" w:rsidRPr="00125F5A" w:rsidRDefault="00FD0EF7" w:rsidP="00FD0EF7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  <w:p w14:paraId="1B2FA776" w14:textId="5E57F974" w:rsidR="009D4016" w:rsidRDefault="00FD0EF7" w:rsidP="004A01CC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 w:rsidRPr="00125F5A">
              <w:rPr>
                <w:rFonts w:ascii="Arial" w:hAnsi="Arial" w:cs="Arial"/>
                <w:b/>
                <w:sz w:val="20"/>
                <w:szCs w:val="20"/>
              </w:rPr>
              <w:t>Eine Kopie erhält</w:t>
            </w:r>
          </w:p>
          <w:p w14:paraId="3BCF0700" w14:textId="41DF8A53" w:rsidR="00FD0EF7" w:rsidRDefault="009D4016" w:rsidP="00FD0EF7">
            <w:pPr>
              <w:numPr>
                <w:ilvl w:val="0"/>
                <w:numId w:val="10"/>
              </w:num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ICSC (</w:t>
            </w:r>
            <w:r w:rsidRPr="00125F5A">
              <w:rPr>
                <w:rFonts w:ascii="Arial" w:hAnsi="Arial" w:cs="Arial"/>
                <w:sz w:val="20"/>
                <w:szCs w:val="20"/>
              </w:rPr>
              <w:t>IZKF-Geschäftsstelle</w:t>
            </w:r>
            <w:r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104C64D8" w14:textId="77777777" w:rsidR="003809D5" w:rsidRPr="00125F5A" w:rsidRDefault="003809D5" w:rsidP="008D0EFF">
            <w:pPr>
              <w:spacing w:line="240" w:lineRule="auto"/>
              <w:ind w:left="36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86" w:type="dxa"/>
          </w:tcPr>
          <w:p w14:paraId="5DC55DC7" w14:textId="77777777" w:rsidR="00FD0EF7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7AB74AE" w14:textId="77777777" w:rsidR="00FD0EF7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7A82BCE" w14:textId="77777777" w:rsidR="00FD0EF7" w:rsidRDefault="00FD0EF7" w:rsidP="008D0EFF">
            <w:pPr>
              <w:spacing w:line="240" w:lineRule="auto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9A52339" w14:textId="77777777" w:rsidR="003809D5" w:rsidRPr="00125F5A" w:rsidRDefault="003809D5" w:rsidP="0078537D">
            <w:pPr>
              <w:spacing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CEA913F" w14:textId="77777777" w:rsidR="000D7BB8" w:rsidRPr="00125F5A" w:rsidRDefault="000D7BB8" w:rsidP="003809D5">
      <w:pPr>
        <w:tabs>
          <w:tab w:val="left" w:pos="2805"/>
        </w:tabs>
        <w:rPr>
          <w:rFonts w:ascii="Arial" w:hAnsi="Arial" w:cs="Arial"/>
          <w:sz w:val="18"/>
        </w:rPr>
      </w:pPr>
    </w:p>
    <w:sectPr w:rsidR="000D7BB8" w:rsidRPr="00125F5A" w:rsidSect="00FD0EF7">
      <w:headerReference w:type="default" r:id="rId9"/>
      <w:footerReference w:type="default" r:id="rId10"/>
      <w:pgSz w:w="11907" w:h="16839" w:code="9"/>
      <w:pgMar w:top="1773" w:right="1418" w:bottom="142" w:left="1418" w:header="720" w:footer="66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32FB7E" w14:textId="77777777" w:rsidR="0042359D" w:rsidRDefault="0042359D">
      <w:r>
        <w:separator/>
      </w:r>
    </w:p>
  </w:endnote>
  <w:endnote w:type="continuationSeparator" w:id="0">
    <w:p w14:paraId="7AA9D2E3" w14:textId="77777777" w:rsidR="0042359D" w:rsidRDefault="004235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UM Neue Helvetica 55 Regular">
    <w:altName w:val="Arial"/>
    <w:charset w:val="00"/>
    <w:family w:val="auto"/>
    <w:pitch w:val="variable"/>
    <w:sig w:usb0="00000001" w:usb1="5000204A" w:usb2="00000000" w:usb3="00000000" w:csb0="0000009B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,Bold">
    <w:altName w:val="Cambria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pPr w:leftFromText="187" w:rightFromText="187" w:vertAnchor="page" w:horzAnchor="margin" w:tblpXSpec="center" w:tblpYSpec="bottom"/>
      <w:tblW w:w="5000" w:type="pct"/>
      <w:tblLayout w:type="fixed"/>
      <w:tblLook w:val="04A0" w:firstRow="1" w:lastRow="0" w:firstColumn="1" w:lastColumn="0" w:noHBand="0" w:noVBand="1"/>
    </w:tblPr>
    <w:tblGrid>
      <w:gridCol w:w="7257"/>
      <w:gridCol w:w="1814"/>
    </w:tblGrid>
    <w:sdt>
      <w:sdtPr>
        <w:rPr>
          <w:rFonts w:asciiTheme="majorHAnsi" w:eastAsiaTheme="majorEastAsia" w:hAnsiTheme="majorHAnsi" w:cstheme="majorBidi"/>
          <w:sz w:val="20"/>
          <w:szCs w:val="20"/>
        </w:rPr>
        <w:id w:val="945896805"/>
        <w:docPartObj>
          <w:docPartGallery w:val="Page Numbers (Bottom of Page)"/>
          <w:docPartUnique/>
        </w:docPartObj>
      </w:sdtPr>
      <w:sdtEndPr>
        <w:rPr>
          <w:rFonts w:ascii="TUM Neue Helvetica 55 Regular" w:eastAsia="Times New Roman" w:hAnsi="TUM Neue Helvetica 55 Regular" w:cs="Times New Roman"/>
          <w:sz w:val="22"/>
          <w:szCs w:val="24"/>
        </w:rPr>
      </w:sdtEndPr>
      <w:sdtContent>
        <w:tr w:rsidR="0042359D" w14:paraId="4E1CDBE3" w14:textId="77777777" w:rsidTr="008E2E7F">
          <w:trPr>
            <w:trHeight w:val="727"/>
          </w:trPr>
          <w:tc>
            <w:tcPr>
              <w:tcW w:w="4000" w:type="pct"/>
              <w:tcBorders>
                <w:right w:val="triple" w:sz="4" w:space="0" w:color="5B9BD5" w:themeColor="accent1"/>
              </w:tcBorders>
              <w:shd w:val="clear" w:color="auto" w:fill="auto"/>
            </w:tcPr>
            <w:p w14:paraId="7418B24E" w14:textId="77777777" w:rsidR="0042359D" w:rsidRDefault="0042359D">
              <w:pPr>
                <w:tabs>
                  <w:tab w:val="left" w:pos="620"/>
                  <w:tab w:val="center" w:pos="4320"/>
                </w:tabs>
                <w:jc w:val="right"/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  <w:p w14:paraId="727D5331" w14:textId="77777777" w:rsidR="0042359D" w:rsidRPr="008E2E7F" w:rsidRDefault="0042359D" w:rsidP="008E2E7F">
              <w:pPr>
                <w:rPr>
                  <w:rFonts w:asciiTheme="majorHAnsi" w:eastAsiaTheme="majorEastAsia" w:hAnsiTheme="majorHAnsi" w:cstheme="majorBidi"/>
                  <w:sz w:val="20"/>
                  <w:szCs w:val="20"/>
                </w:rPr>
              </w:pPr>
            </w:p>
          </w:tc>
          <w:tc>
            <w:tcPr>
              <w:tcW w:w="1000" w:type="pct"/>
              <w:tcBorders>
                <w:left w:val="triple" w:sz="4" w:space="0" w:color="5B9BD5" w:themeColor="accent1"/>
              </w:tcBorders>
              <w:shd w:val="clear" w:color="auto" w:fill="auto"/>
            </w:tcPr>
            <w:p w14:paraId="4CED7E8E" w14:textId="38E2FA1C" w:rsidR="0042359D" w:rsidRDefault="0042359D">
              <w:pPr>
                <w:tabs>
                  <w:tab w:val="left" w:pos="1490"/>
                </w:tabs>
                <w:rPr>
                  <w:rFonts w:asciiTheme="majorHAnsi" w:eastAsiaTheme="majorEastAsia" w:hAnsiTheme="majorHAnsi" w:cstheme="majorBidi"/>
                  <w:sz w:val="28"/>
                  <w:szCs w:val="28"/>
                </w:rPr>
              </w:pPr>
              <w:r>
                <w:fldChar w:fldCharType="begin"/>
              </w:r>
              <w:r>
                <w:instrText>PAGE    \* MERGEFORMAT</w:instrText>
              </w:r>
              <w:r>
                <w:fldChar w:fldCharType="separate"/>
              </w:r>
              <w:r w:rsidR="003636FF">
                <w:rPr>
                  <w:noProof/>
                </w:rPr>
                <w:t>4</w:t>
              </w:r>
              <w:r>
                <w:fldChar w:fldCharType="end"/>
              </w:r>
            </w:p>
          </w:tc>
        </w:tr>
      </w:sdtContent>
    </w:sdt>
  </w:tbl>
  <w:p w14:paraId="442C6630" w14:textId="77777777" w:rsidR="0042359D" w:rsidRDefault="0042359D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FAB4A8A" w14:textId="77777777" w:rsidR="0042359D" w:rsidRDefault="0042359D">
      <w:r>
        <w:separator/>
      </w:r>
    </w:p>
  </w:footnote>
  <w:footnote w:type="continuationSeparator" w:id="0">
    <w:p w14:paraId="073641E7" w14:textId="77777777" w:rsidR="0042359D" w:rsidRDefault="0042359D">
      <w:r>
        <w:continuationSeparator/>
      </w:r>
    </w:p>
  </w:footnote>
  <w:footnote w:id="1">
    <w:p w14:paraId="7EC0B9D8" w14:textId="77777777" w:rsidR="0042359D" w:rsidRPr="00F1034A" w:rsidRDefault="0042359D" w:rsidP="00E017B6">
      <w:pPr>
        <w:pStyle w:val="Funotentext"/>
        <w:rPr>
          <w:lang w:val="de-DE"/>
        </w:rPr>
      </w:pPr>
      <w:r>
        <w:rPr>
          <w:rStyle w:val="Funotenzeichen"/>
        </w:rPr>
        <w:footnoteRef/>
      </w:r>
      <w:r>
        <w:t xml:space="preserve"> Empfehlungen der</w:t>
      </w:r>
      <w:r>
        <w:rPr>
          <w:lang w:val="de-DE"/>
        </w:rPr>
        <w:t xml:space="preserve"> </w:t>
      </w:r>
      <w:r>
        <w:t>Ständigen Senatskommission für Grundsatzfragen in</w:t>
      </w:r>
      <w:r>
        <w:rPr>
          <w:lang w:val="de-DE"/>
        </w:rPr>
        <w:t xml:space="preserve"> </w:t>
      </w:r>
      <w:r>
        <w:t>der Klinischen Forschung</w:t>
      </w:r>
      <w:r>
        <w:rPr>
          <w:lang w:val="de-DE"/>
        </w:rPr>
        <w:t xml:space="preserve"> </w:t>
      </w:r>
      <w:r>
        <w:t>der Deutschen Forschungsgemeinschaft</w:t>
      </w:r>
      <w:r>
        <w:rPr>
          <w:lang w:val="de-DE"/>
        </w:rPr>
        <w:t xml:space="preserve">. </w:t>
      </w:r>
      <w:r w:rsidRPr="00F1034A">
        <w:rPr>
          <w:i/>
          <w:lang w:val="de-DE"/>
        </w:rPr>
        <w:t>Etablierung einer wissenschaftsorientierten Personale</w:t>
      </w:r>
      <w:r>
        <w:rPr>
          <w:i/>
          <w:lang w:val="de-DE"/>
        </w:rPr>
        <w:t xml:space="preserve">ntwicklung für Fachärztinnen und </w:t>
      </w:r>
      <w:r w:rsidRPr="00F1034A">
        <w:rPr>
          <w:i/>
          <w:lang w:val="de-DE"/>
        </w:rPr>
        <w:t>Fachärzte in der Universitätsmedizin</w:t>
      </w:r>
      <w:r>
        <w:rPr>
          <w:i/>
          <w:lang w:val="de-DE"/>
        </w:rPr>
        <w:t xml:space="preserve">. </w:t>
      </w:r>
      <w:r>
        <w:rPr>
          <w:lang w:val="de-DE"/>
        </w:rPr>
        <w:t xml:space="preserve">S. 7.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CC4F755" w14:textId="77777777" w:rsidR="0042359D" w:rsidRPr="00B00309" w:rsidRDefault="0042359D" w:rsidP="00AB7F53">
    <w:pPr>
      <w:pStyle w:val="Kopfzeile"/>
      <w:tabs>
        <w:tab w:val="clear" w:pos="4536"/>
        <w:tab w:val="clear" w:pos="9072"/>
        <w:tab w:val="left" w:pos="1584"/>
        <w:tab w:val="right" w:pos="9638"/>
      </w:tabs>
      <w:ind w:left="0"/>
      <w:rPr>
        <w:rFonts w:cs="Aharoni"/>
        <w:color w:val="5B9BD5"/>
        <w:u w:val="none"/>
      </w:rPr>
    </w:pPr>
    <w:r>
      <w:rPr>
        <w:b/>
        <w:noProof/>
        <w:color w:val="FF0000"/>
        <w:u w:val="none"/>
      </w:rPr>
      <w:drawing>
        <wp:anchor distT="0" distB="0" distL="114300" distR="114300" simplePos="0" relativeHeight="251661312" behindDoc="0" locked="0" layoutInCell="1" allowOverlap="1" wp14:anchorId="66688B02" wp14:editId="53A9C110">
          <wp:simplePos x="0" y="0"/>
          <wp:positionH relativeFrom="column">
            <wp:posOffset>4298315</wp:posOffset>
          </wp:positionH>
          <wp:positionV relativeFrom="paragraph">
            <wp:posOffset>-295275</wp:posOffset>
          </wp:positionV>
          <wp:extent cx="1397635" cy="800100"/>
          <wp:effectExtent l="0" t="0" r="0" b="0"/>
          <wp:wrapThrough wrapText="bothSides">
            <wp:wrapPolygon edited="0">
              <wp:start x="0" y="0"/>
              <wp:lineTo x="0" y="21086"/>
              <wp:lineTo x="21198" y="21086"/>
              <wp:lineTo x="21198" y="0"/>
              <wp:lineTo x="0" y="0"/>
            </wp:wrapPolygon>
          </wp:wrapThrough>
          <wp:docPr id="10" name="Grafik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_ 2019-09 ICSC Logo gra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97635" cy="800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noProof/>
        <w:color w:val="FF0000"/>
        <w:u w:val="none"/>
      </w:rPr>
      <w:drawing>
        <wp:anchor distT="0" distB="0" distL="114300" distR="114300" simplePos="0" relativeHeight="251660288" behindDoc="1" locked="0" layoutInCell="1" allowOverlap="1" wp14:anchorId="32606DE3" wp14:editId="38646698">
          <wp:simplePos x="0" y="0"/>
          <wp:positionH relativeFrom="column">
            <wp:posOffset>-62230</wp:posOffset>
          </wp:positionH>
          <wp:positionV relativeFrom="paragraph">
            <wp:posOffset>-247650</wp:posOffset>
          </wp:positionV>
          <wp:extent cx="2305711" cy="523875"/>
          <wp:effectExtent l="0" t="0" r="0" b="0"/>
          <wp:wrapNone/>
          <wp:docPr id="11" name="Grafik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zkf_logo_farbe_300dpi_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05711" cy="5238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cs="Aharoni"/>
        <w:color w:val="5B9BD5"/>
        <w:u w:val="none"/>
      </w:rPr>
      <w:tab/>
    </w:r>
    <w:r>
      <w:rPr>
        <w:rFonts w:cs="Aharoni"/>
        <w:color w:val="5B9BD5"/>
        <w:u w:val="none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4B3A5F2E"/>
    <w:lvl w:ilvl="0">
      <w:start w:val="1"/>
      <w:numFmt w:val="bullet"/>
      <w:pStyle w:val="Aufzhlungszeichen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0CA712B"/>
    <w:multiLevelType w:val="hybridMultilevel"/>
    <w:tmpl w:val="51662C7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19E09A0"/>
    <w:multiLevelType w:val="hybridMultilevel"/>
    <w:tmpl w:val="00FC3F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 w15:restartNumberingAfterBreak="0">
    <w:nsid w:val="146B0166"/>
    <w:multiLevelType w:val="hybridMultilevel"/>
    <w:tmpl w:val="FE8265A6"/>
    <w:lvl w:ilvl="0" w:tplc="0407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16242529"/>
    <w:multiLevelType w:val="hybridMultilevel"/>
    <w:tmpl w:val="FB7A3F20"/>
    <w:lvl w:ilvl="0" w:tplc="87D0A344">
      <w:start w:val="1"/>
      <w:numFmt w:val="decimal"/>
      <w:lvlText w:val="%1."/>
      <w:lvlJc w:val="left"/>
      <w:pPr>
        <w:ind w:left="938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658" w:hanging="360"/>
      </w:pPr>
    </w:lvl>
    <w:lvl w:ilvl="2" w:tplc="0407001B" w:tentative="1">
      <w:start w:val="1"/>
      <w:numFmt w:val="lowerRoman"/>
      <w:lvlText w:val="%3."/>
      <w:lvlJc w:val="right"/>
      <w:pPr>
        <w:ind w:left="2378" w:hanging="180"/>
      </w:pPr>
    </w:lvl>
    <w:lvl w:ilvl="3" w:tplc="0407000F" w:tentative="1">
      <w:start w:val="1"/>
      <w:numFmt w:val="decimal"/>
      <w:lvlText w:val="%4."/>
      <w:lvlJc w:val="left"/>
      <w:pPr>
        <w:ind w:left="3098" w:hanging="360"/>
      </w:pPr>
    </w:lvl>
    <w:lvl w:ilvl="4" w:tplc="04070019" w:tentative="1">
      <w:start w:val="1"/>
      <w:numFmt w:val="lowerLetter"/>
      <w:lvlText w:val="%5."/>
      <w:lvlJc w:val="left"/>
      <w:pPr>
        <w:ind w:left="3818" w:hanging="360"/>
      </w:pPr>
    </w:lvl>
    <w:lvl w:ilvl="5" w:tplc="0407001B" w:tentative="1">
      <w:start w:val="1"/>
      <w:numFmt w:val="lowerRoman"/>
      <w:lvlText w:val="%6."/>
      <w:lvlJc w:val="right"/>
      <w:pPr>
        <w:ind w:left="4538" w:hanging="180"/>
      </w:pPr>
    </w:lvl>
    <w:lvl w:ilvl="6" w:tplc="0407000F" w:tentative="1">
      <w:start w:val="1"/>
      <w:numFmt w:val="decimal"/>
      <w:lvlText w:val="%7."/>
      <w:lvlJc w:val="left"/>
      <w:pPr>
        <w:ind w:left="5258" w:hanging="360"/>
      </w:pPr>
    </w:lvl>
    <w:lvl w:ilvl="7" w:tplc="04070019" w:tentative="1">
      <w:start w:val="1"/>
      <w:numFmt w:val="lowerLetter"/>
      <w:lvlText w:val="%8."/>
      <w:lvlJc w:val="left"/>
      <w:pPr>
        <w:ind w:left="5978" w:hanging="360"/>
      </w:pPr>
    </w:lvl>
    <w:lvl w:ilvl="8" w:tplc="0407001B" w:tentative="1">
      <w:start w:val="1"/>
      <w:numFmt w:val="lowerRoman"/>
      <w:lvlText w:val="%9."/>
      <w:lvlJc w:val="right"/>
      <w:pPr>
        <w:ind w:left="6698" w:hanging="180"/>
      </w:pPr>
    </w:lvl>
  </w:abstractNum>
  <w:abstractNum w:abstractNumId="5" w15:restartNumberingAfterBreak="0">
    <w:nsid w:val="163E6C74"/>
    <w:multiLevelType w:val="hybridMultilevel"/>
    <w:tmpl w:val="345AEE08"/>
    <w:lvl w:ilvl="0" w:tplc="826E28B0">
      <w:start w:val="1"/>
      <w:numFmt w:val="lowerLetter"/>
      <w:lvlText w:val="%1)"/>
      <w:lvlJc w:val="left"/>
      <w:pPr>
        <w:ind w:left="720" w:hanging="360"/>
      </w:pPr>
      <w:rPr>
        <w:rFonts w:ascii="Arial" w:hAnsi="Arial" w:cs="Arial" w:hint="default"/>
        <w:sz w:val="20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C7B54F9"/>
    <w:multiLevelType w:val="hybridMultilevel"/>
    <w:tmpl w:val="B62A05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5B49DE"/>
    <w:multiLevelType w:val="hybridMultilevel"/>
    <w:tmpl w:val="9E522E52"/>
    <w:lvl w:ilvl="0" w:tplc="4BD233BC">
      <w:start w:val="1"/>
      <w:numFmt w:val="lowerLetter"/>
      <w:lvlText w:val="%1."/>
      <w:lvlJc w:val="left"/>
      <w:pPr>
        <w:tabs>
          <w:tab w:val="num" w:pos="644"/>
        </w:tabs>
        <w:ind w:left="644" w:hanging="360"/>
      </w:pPr>
      <w:rPr>
        <w:rFonts w:hint="default"/>
        <w:sz w:val="20"/>
      </w:rPr>
    </w:lvl>
    <w:lvl w:ilvl="1" w:tplc="04070019">
      <w:start w:val="1"/>
      <w:numFmt w:val="lowerLetter"/>
      <w:lvlText w:val="%2."/>
      <w:lvlJc w:val="left"/>
      <w:pPr>
        <w:tabs>
          <w:tab w:val="num" w:pos="1724"/>
        </w:tabs>
        <w:ind w:left="1724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444"/>
        </w:tabs>
        <w:ind w:left="2444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3164"/>
        </w:tabs>
        <w:ind w:left="3164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884"/>
        </w:tabs>
        <w:ind w:left="3884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604"/>
        </w:tabs>
        <w:ind w:left="4604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324"/>
        </w:tabs>
        <w:ind w:left="5324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6044"/>
        </w:tabs>
        <w:ind w:left="6044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764"/>
        </w:tabs>
        <w:ind w:left="6764" w:hanging="180"/>
      </w:pPr>
    </w:lvl>
  </w:abstractNum>
  <w:abstractNum w:abstractNumId="8" w15:restartNumberingAfterBreak="0">
    <w:nsid w:val="29DF092F"/>
    <w:multiLevelType w:val="hybridMultilevel"/>
    <w:tmpl w:val="E574564A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AF12C3E"/>
    <w:multiLevelType w:val="multilevel"/>
    <w:tmpl w:val="B1A6C992"/>
    <w:lvl w:ilvl="0">
      <w:start w:val="1"/>
      <w:numFmt w:val="decimal"/>
      <w:pStyle w:val="berschrift1"/>
      <w:isLgl/>
      <w:lvlText w:val="%1"/>
      <w:lvlJc w:val="left"/>
      <w:pPr>
        <w:tabs>
          <w:tab w:val="num" w:pos="1283"/>
        </w:tabs>
        <w:ind w:left="1283" w:hanging="432"/>
      </w:pPr>
      <w:rPr>
        <w:rFonts w:hint="default"/>
      </w:rPr>
    </w:lvl>
    <w:lvl w:ilvl="1">
      <w:start w:val="1"/>
      <w:numFmt w:val="upperLetter"/>
      <w:pStyle w:val="berschrift2"/>
      <w:lvlText w:val="%1.%2"/>
      <w:lvlJc w:val="left"/>
      <w:pPr>
        <w:tabs>
          <w:tab w:val="num" w:pos="860"/>
        </w:tabs>
        <w:ind w:left="860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1006"/>
        </w:tabs>
        <w:ind w:left="1006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150"/>
        </w:tabs>
        <w:ind w:left="1150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294"/>
        </w:tabs>
        <w:ind w:left="1294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438"/>
        </w:tabs>
        <w:ind w:left="1438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582"/>
        </w:tabs>
        <w:ind w:left="1582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726"/>
        </w:tabs>
        <w:ind w:left="1726" w:hanging="1584"/>
      </w:pPr>
      <w:rPr>
        <w:rFonts w:hint="default"/>
      </w:rPr>
    </w:lvl>
  </w:abstractNum>
  <w:abstractNum w:abstractNumId="10" w15:restartNumberingAfterBreak="0">
    <w:nsid w:val="360065C9"/>
    <w:multiLevelType w:val="hybridMultilevel"/>
    <w:tmpl w:val="1752E8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A0B05A6"/>
    <w:multiLevelType w:val="hybridMultilevel"/>
    <w:tmpl w:val="FAD09BC4"/>
    <w:lvl w:ilvl="0" w:tplc="04070019">
      <w:start w:val="1"/>
      <w:numFmt w:val="lowerLetter"/>
      <w:lvlText w:val="%1."/>
      <w:lvlJc w:val="left"/>
      <w:pPr>
        <w:ind w:left="360" w:hanging="360"/>
      </w:pPr>
      <w:rPr>
        <w:rFonts w:hint="default"/>
      </w:rPr>
    </w:lvl>
    <w:lvl w:ilvl="1" w:tplc="0407001B">
      <w:start w:val="1"/>
      <w:numFmt w:val="lowerRoman"/>
      <w:lvlText w:val="%2."/>
      <w:lvlJc w:val="right"/>
      <w:pPr>
        <w:ind w:left="1080" w:hanging="360"/>
      </w:pPr>
    </w:lvl>
    <w:lvl w:ilvl="2" w:tplc="CA9C719A">
      <w:start w:val="2"/>
      <w:numFmt w:val="bullet"/>
      <w:lvlText w:val="-"/>
      <w:lvlJc w:val="left"/>
      <w:pPr>
        <w:ind w:left="1800" w:hanging="180"/>
      </w:pPr>
      <w:rPr>
        <w:rFonts w:ascii="Cambria" w:eastAsia="Times New Roman" w:hAnsi="Cambria" w:cs="Times New Roman" w:hint="default"/>
      </w:r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A6C0503"/>
    <w:multiLevelType w:val="hybridMultilevel"/>
    <w:tmpl w:val="CB60ABAC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E4046C"/>
    <w:multiLevelType w:val="hybridMultilevel"/>
    <w:tmpl w:val="9F565324"/>
    <w:lvl w:ilvl="0" w:tplc="0407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0105B3C"/>
    <w:multiLevelType w:val="hybridMultilevel"/>
    <w:tmpl w:val="BAD28740"/>
    <w:lvl w:ilvl="0" w:tplc="4B96156C">
      <w:start w:val="1"/>
      <w:numFmt w:val="bullet"/>
      <w:pStyle w:val="Absatz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411E4D2E"/>
    <w:multiLevelType w:val="hybridMultilevel"/>
    <w:tmpl w:val="4BBAA6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49121A1"/>
    <w:multiLevelType w:val="hybridMultilevel"/>
    <w:tmpl w:val="285CD10A"/>
    <w:lvl w:ilvl="0" w:tplc="26EC8834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47235F8E"/>
    <w:multiLevelType w:val="hybridMultilevel"/>
    <w:tmpl w:val="00FC3F7A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8" w15:restartNumberingAfterBreak="0">
    <w:nsid w:val="4A014117"/>
    <w:multiLevelType w:val="hybridMultilevel"/>
    <w:tmpl w:val="B45A87B4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E340A86">
      <w:start w:val="2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4E641902"/>
    <w:multiLevelType w:val="hybridMultilevel"/>
    <w:tmpl w:val="ADC26C86"/>
    <w:lvl w:ilvl="0" w:tplc="FFD2E6BE"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E260B9"/>
    <w:multiLevelType w:val="hybridMultilevel"/>
    <w:tmpl w:val="1690F242"/>
    <w:lvl w:ilvl="0" w:tplc="55620DEA">
      <w:start w:val="2"/>
      <w:numFmt w:val="decimal"/>
      <w:pStyle w:val="Gliederungsberschriften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94278C0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ED85DC8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16DA14C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214D38C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2B01B0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82E679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5CE913E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92B80E2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8A874AD"/>
    <w:multiLevelType w:val="hybridMultilevel"/>
    <w:tmpl w:val="DBB67BF0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5A2A52"/>
    <w:multiLevelType w:val="hybridMultilevel"/>
    <w:tmpl w:val="1590A2AC"/>
    <w:lvl w:ilvl="0" w:tplc="83A00A28">
      <w:start w:val="1"/>
      <w:numFmt w:val="bullet"/>
      <w:lvlText w:val="-"/>
      <w:lvlJc w:val="left"/>
      <w:pPr>
        <w:ind w:left="720" w:hanging="360"/>
      </w:pPr>
      <w:rPr>
        <w:rFonts w:ascii="TUM Neue Helvetica 55 Regular" w:eastAsia="Times New Roman" w:hAnsi="TUM Neue Helvetica 55 Regular" w:cs="Times New Roman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17A5D8D"/>
    <w:multiLevelType w:val="hybridMultilevel"/>
    <w:tmpl w:val="024C8CE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3D363DF"/>
    <w:multiLevelType w:val="hybridMultilevel"/>
    <w:tmpl w:val="CA42BF9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52626DD"/>
    <w:multiLevelType w:val="hybridMultilevel"/>
    <w:tmpl w:val="FDBC9AA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0722132"/>
    <w:multiLevelType w:val="hybridMultilevel"/>
    <w:tmpl w:val="1AAEE36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A82627"/>
    <w:multiLevelType w:val="hybridMultilevel"/>
    <w:tmpl w:val="5418B752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D84273"/>
    <w:multiLevelType w:val="hybridMultilevel"/>
    <w:tmpl w:val="CC7E8DC2"/>
    <w:lvl w:ilvl="0" w:tplc="04070019">
      <w:start w:val="1"/>
      <w:numFmt w:val="lowerLetter"/>
      <w:lvlText w:val="%1.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180"/>
      </w:pPr>
      <w:rPr>
        <w:rFonts w:ascii="Wingdings" w:hAnsi="Wingdings"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7640930"/>
    <w:multiLevelType w:val="multilevel"/>
    <w:tmpl w:val="D954F3F6"/>
    <w:lvl w:ilvl="0">
      <w:start w:val="1"/>
      <w:numFmt w:val="decimal"/>
      <w:pStyle w:val="berschriftI"/>
      <w:isLgl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II"/>
      <w:isLgl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864" w:hanging="864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0" w15:restartNumberingAfterBreak="0">
    <w:nsid w:val="77763A38"/>
    <w:multiLevelType w:val="hybridMultilevel"/>
    <w:tmpl w:val="9A0A1DFA"/>
    <w:lvl w:ilvl="0" w:tplc="1E04BF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>
      <w:start w:val="1"/>
      <w:numFmt w:val="upperRoman"/>
      <w:pStyle w:val="Style1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0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0"/>
  </w:num>
  <w:num w:numId="3">
    <w:abstractNumId w:val="20"/>
  </w:num>
  <w:num w:numId="4">
    <w:abstractNumId w:val="29"/>
  </w:num>
  <w:num w:numId="5">
    <w:abstractNumId w:val="9"/>
  </w:num>
  <w:num w:numId="6">
    <w:abstractNumId w:val="16"/>
  </w:num>
  <w:num w:numId="7">
    <w:abstractNumId w:val="18"/>
  </w:num>
  <w:num w:numId="8">
    <w:abstractNumId w:val="15"/>
  </w:num>
  <w:num w:numId="9">
    <w:abstractNumId w:val="21"/>
  </w:num>
  <w:num w:numId="10">
    <w:abstractNumId w:val="2"/>
  </w:num>
  <w:num w:numId="11">
    <w:abstractNumId w:val="7"/>
  </w:num>
  <w:num w:numId="12">
    <w:abstractNumId w:val="14"/>
  </w:num>
  <w:num w:numId="13">
    <w:abstractNumId w:val="27"/>
  </w:num>
  <w:num w:numId="14">
    <w:abstractNumId w:val="11"/>
  </w:num>
  <w:num w:numId="15">
    <w:abstractNumId w:val="8"/>
  </w:num>
  <w:num w:numId="16">
    <w:abstractNumId w:val="28"/>
  </w:num>
  <w:num w:numId="17">
    <w:abstractNumId w:val="5"/>
  </w:num>
  <w:num w:numId="18">
    <w:abstractNumId w:val="3"/>
  </w:num>
  <w:num w:numId="19">
    <w:abstractNumId w:val="12"/>
  </w:num>
  <w:num w:numId="20">
    <w:abstractNumId w:val="13"/>
  </w:num>
  <w:num w:numId="21">
    <w:abstractNumId w:val="17"/>
  </w:num>
  <w:num w:numId="22">
    <w:abstractNumId w:val="4"/>
  </w:num>
  <w:num w:numId="23">
    <w:abstractNumId w:val="9"/>
  </w:num>
  <w:num w:numId="24">
    <w:abstractNumId w:val="22"/>
  </w:num>
  <w:num w:numId="25">
    <w:abstractNumId w:val="6"/>
  </w:num>
  <w:num w:numId="26">
    <w:abstractNumId w:val="26"/>
  </w:num>
  <w:num w:numId="27">
    <w:abstractNumId w:val="24"/>
  </w:num>
  <w:num w:numId="28">
    <w:abstractNumId w:val="9"/>
  </w:num>
  <w:num w:numId="29">
    <w:abstractNumId w:val="10"/>
  </w:num>
  <w:num w:numId="30">
    <w:abstractNumId w:val="9"/>
  </w:num>
  <w:num w:numId="31">
    <w:abstractNumId w:val="1"/>
  </w:num>
  <w:num w:numId="32">
    <w:abstractNumId w:val="9"/>
  </w:num>
  <w:num w:numId="33">
    <w:abstractNumId w:val="9"/>
  </w:num>
  <w:num w:numId="34">
    <w:abstractNumId w:val="9"/>
  </w:num>
  <w:num w:numId="35">
    <w:abstractNumId w:val="9"/>
  </w:num>
  <w:num w:numId="36">
    <w:abstractNumId w:val="9"/>
  </w:num>
  <w:num w:numId="37">
    <w:abstractNumId w:val="9"/>
  </w:num>
  <w:num w:numId="38">
    <w:abstractNumId w:val="9"/>
  </w:num>
  <w:num w:numId="39">
    <w:abstractNumId w:val="23"/>
  </w:num>
  <w:num w:numId="40">
    <w:abstractNumId w:val="25"/>
  </w:num>
  <w:num w:numId="41">
    <w:abstractNumId w:val="19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ocumentProtection w:edit="forms" w:enforcement="0"/>
  <w:defaultTabStop w:val="709"/>
  <w:autoHyphenation/>
  <w:hyphenationZone w:val="425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019"/>
    <w:rsid w:val="00000853"/>
    <w:rsid w:val="00010750"/>
    <w:rsid w:val="00017ABD"/>
    <w:rsid w:val="00021395"/>
    <w:rsid w:val="00030060"/>
    <w:rsid w:val="00040A30"/>
    <w:rsid w:val="00040BB6"/>
    <w:rsid w:val="00050D54"/>
    <w:rsid w:val="00054D05"/>
    <w:rsid w:val="0005711F"/>
    <w:rsid w:val="00063AD5"/>
    <w:rsid w:val="000775B3"/>
    <w:rsid w:val="00087C15"/>
    <w:rsid w:val="000948BD"/>
    <w:rsid w:val="00095BEC"/>
    <w:rsid w:val="000A603B"/>
    <w:rsid w:val="000B214A"/>
    <w:rsid w:val="000B6BB4"/>
    <w:rsid w:val="000C6CF5"/>
    <w:rsid w:val="000D7BB8"/>
    <w:rsid w:val="000E04B4"/>
    <w:rsid w:val="000F536F"/>
    <w:rsid w:val="000F602D"/>
    <w:rsid w:val="00100EF4"/>
    <w:rsid w:val="001061D6"/>
    <w:rsid w:val="00124403"/>
    <w:rsid w:val="00125F5A"/>
    <w:rsid w:val="00135349"/>
    <w:rsid w:val="00135911"/>
    <w:rsid w:val="00137034"/>
    <w:rsid w:val="001407CF"/>
    <w:rsid w:val="00146A84"/>
    <w:rsid w:val="00146BB0"/>
    <w:rsid w:val="00152EBD"/>
    <w:rsid w:val="00155656"/>
    <w:rsid w:val="00164173"/>
    <w:rsid w:val="00172949"/>
    <w:rsid w:val="00175A25"/>
    <w:rsid w:val="0017793A"/>
    <w:rsid w:val="00177FA7"/>
    <w:rsid w:val="00181670"/>
    <w:rsid w:val="00181F39"/>
    <w:rsid w:val="001A4EF2"/>
    <w:rsid w:val="001A62CC"/>
    <w:rsid w:val="001C0088"/>
    <w:rsid w:val="001C00B3"/>
    <w:rsid w:val="001E61F1"/>
    <w:rsid w:val="001F085C"/>
    <w:rsid w:val="001F0D46"/>
    <w:rsid w:val="001F146F"/>
    <w:rsid w:val="001F4238"/>
    <w:rsid w:val="001F6911"/>
    <w:rsid w:val="00200BF1"/>
    <w:rsid w:val="00200CFE"/>
    <w:rsid w:val="0020690F"/>
    <w:rsid w:val="00207D02"/>
    <w:rsid w:val="00212BAD"/>
    <w:rsid w:val="00233F3A"/>
    <w:rsid w:val="0023779E"/>
    <w:rsid w:val="00241388"/>
    <w:rsid w:val="00246541"/>
    <w:rsid w:val="0024784A"/>
    <w:rsid w:val="0025058C"/>
    <w:rsid w:val="00252584"/>
    <w:rsid w:val="0026089D"/>
    <w:rsid w:val="002650D0"/>
    <w:rsid w:val="0027280F"/>
    <w:rsid w:val="00277156"/>
    <w:rsid w:val="00282E6E"/>
    <w:rsid w:val="002840FB"/>
    <w:rsid w:val="0028440A"/>
    <w:rsid w:val="002A0E86"/>
    <w:rsid w:val="002A2FCC"/>
    <w:rsid w:val="002A474B"/>
    <w:rsid w:val="002A5BAB"/>
    <w:rsid w:val="002B0C8C"/>
    <w:rsid w:val="002B3FF7"/>
    <w:rsid w:val="002B41A4"/>
    <w:rsid w:val="002C3C98"/>
    <w:rsid w:val="002E14DF"/>
    <w:rsid w:val="002F099F"/>
    <w:rsid w:val="002F402D"/>
    <w:rsid w:val="002F6F30"/>
    <w:rsid w:val="003033DB"/>
    <w:rsid w:val="003338C8"/>
    <w:rsid w:val="00345653"/>
    <w:rsid w:val="00353AA4"/>
    <w:rsid w:val="00354135"/>
    <w:rsid w:val="003576C5"/>
    <w:rsid w:val="003636FF"/>
    <w:rsid w:val="00364CAC"/>
    <w:rsid w:val="00370830"/>
    <w:rsid w:val="0037783A"/>
    <w:rsid w:val="003809D5"/>
    <w:rsid w:val="0038187B"/>
    <w:rsid w:val="00384212"/>
    <w:rsid w:val="003A743E"/>
    <w:rsid w:val="003B0D74"/>
    <w:rsid w:val="003B2BE1"/>
    <w:rsid w:val="003C1796"/>
    <w:rsid w:val="003C2D4E"/>
    <w:rsid w:val="003D3E22"/>
    <w:rsid w:val="003D66D5"/>
    <w:rsid w:val="00403898"/>
    <w:rsid w:val="00413FAC"/>
    <w:rsid w:val="00415C86"/>
    <w:rsid w:val="00416CD3"/>
    <w:rsid w:val="004172F5"/>
    <w:rsid w:val="0042359D"/>
    <w:rsid w:val="004252C3"/>
    <w:rsid w:val="00425A71"/>
    <w:rsid w:val="00427596"/>
    <w:rsid w:val="0043290B"/>
    <w:rsid w:val="00436FE7"/>
    <w:rsid w:val="004370C2"/>
    <w:rsid w:val="0044535B"/>
    <w:rsid w:val="004467AC"/>
    <w:rsid w:val="00456744"/>
    <w:rsid w:val="004636AA"/>
    <w:rsid w:val="0046722B"/>
    <w:rsid w:val="00467E29"/>
    <w:rsid w:val="00482D48"/>
    <w:rsid w:val="0049062C"/>
    <w:rsid w:val="00492345"/>
    <w:rsid w:val="004A01CC"/>
    <w:rsid w:val="004A1521"/>
    <w:rsid w:val="004C5DE4"/>
    <w:rsid w:val="004D2441"/>
    <w:rsid w:val="004E6FAB"/>
    <w:rsid w:val="004F6D09"/>
    <w:rsid w:val="004F73D2"/>
    <w:rsid w:val="00522D2A"/>
    <w:rsid w:val="005410DE"/>
    <w:rsid w:val="00547C58"/>
    <w:rsid w:val="0055184B"/>
    <w:rsid w:val="00561D4E"/>
    <w:rsid w:val="00564452"/>
    <w:rsid w:val="00573272"/>
    <w:rsid w:val="005773D0"/>
    <w:rsid w:val="005837E1"/>
    <w:rsid w:val="00586350"/>
    <w:rsid w:val="0058683E"/>
    <w:rsid w:val="00591E61"/>
    <w:rsid w:val="005A375E"/>
    <w:rsid w:val="005A5672"/>
    <w:rsid w:val="005A6D26"/>
    <w:rsid w:val="005D12D1"/>
    <w:rsid w:val="005D22D4"/>
    <w:rsid w:val="005D41E9"/>
    <w:rsid w:val="005E4784"/>
    <w:rsid w:val="005E7013"/>
    <w:rsid w:val="00622330"/>
    <w:rsid w:val="00624854"/>
    <w:rsid w:val="00633C4F"/>
    <w:rsid w:val="006364FE"/>
    <w:rsid w:val="006369CC"/>
    <w:rsid w:val="006411EB"/>
    <w:rsid w:val="00667018"/>
    <w:rsid w:val="006709ED"/>
    <w:rsid w:val="00671D4D"/>
    <w:rsid w:val="006723A5"/>
    <w:rsid w:val="00676045"/>
    <w:rsid w:val="0068073D"/>
    <w:rsid w:val="006900C1"/>
    <w:rsid w:val="0069032C"/>
    <w:rsid w:val="0069488A"/>
    <w:rsid w:val="00696CD0"/>
    <w:rsid w:val="00697E5B"/>
    <w:rsid w:val="006B0360"/>
    <w:rsid w:val="006B5BD0"/>
    <w:rsid w:val="006C213F"/>
    <w:rsid w:val="006D0AE9"/>
    <w:rsid w:val="006D289C"/>
    <w:rsid w:val="006E210E"/>
    <w:rsid w:val="006F08D3"/>
    <w:rsid w:val="006F115D"/>
    <w:rsid w:val="00714CBD"/>
    <w:rsid w:val="007226F3"/>
    <w:rsid w:val="00730CD3"/>
    <w:rsid w:val="00735431"/>
    <w:rsid w:val="00777BC9"/>
    <w:rsid w:val="0078196F"/>
    <w:rsid w:val="0078198C"/>
    <w:rsid w:val="00784B87"/>
    <w:rsid w:val="0078537D"/>
    <w:rsid w:val="00790540"/>
    <w:rsid w:val="007A2D0D"/>
    <w:rsid w:val="007A4FA8"/>
    <w:rsid w:val="007C7689"/>
    <w:rsid w:val="007D0014"/>
    <w:rsid w:val="007D476E"/>
    <w:rsid w:val="007E2776"/>
    <w:rsid w:val="007E3512"/>
    <w:rsid w:val="007E6D94"/>
    <w:rsid w:val="007F1518"/>
    <w:rsid w:val="007F4E3D"/>
    <w:rsid w:val="007F553D"/>
    <w:rsid w:val="007F61CA"/>
    <w:rsid w:val="007F7FB4"/>
    <w:rsid w:val="008035CB"/>
    <w:rsid w:val="0080539C"/>
    <w:rsid w:val="00823F8C"/>
    <w:rsid w:val="00832932"/>
    <w:rsid w:val="00832E8E"/>
    <w:rsid w:val="00833C23"/>
    <w:rsid w:val="00842178"/>
    <w:rsid w:val="008437CD"/>
    <w:rsid w:val="00846A82"/>
    <w:rsid w:val="00856A8F"/>
    <w:rsid w:val="0087474F"/>
    <w:rsid w:val="00891011"/>
    <w:rsid w:val="008C1B0E"/>
    <w:rsid w:val="008D0EFF"/>
    <w:rsid w:val="008D7C7C"/>
    <w:rsid w:val="008E2E7F"/>
    <w:rsid w:val="008E7DEA"/>
    <w:rsid w:val="008F0873"/>
    <w:rsid w:val="008F194C"/>
    <w:rsid w:val="008F2A15"/>
    <w:rsid w:val="008F609D"/>
    <w:rsid w:val="008F63CB"/>
    <w:rsid w:val="00901110"/>
    <w:rsid w:val="00917438"/>
    <w:rsid w:val="00922309"/>
    <w:rsid w:val="009359A3"/>
    <w:rsid w:val="009433C7"/>
    <w:rsid w:val="0094553A"/>
    <w:rsid w:val="00947D18"/>
    <w:rsid w:val="009507D9"/>
    <w:rsid w:val="00953499"/>
    <w:rsid w:val="009536A5"/>
    <w:rsid w:val="009545CC"/>
    <w:rsid w:val="00957AB8"/>
    <w:rsid w:val="00962336"/>
    <w:rsid w:val="00964673"/>
    <w:rsid w:val="0097188F"/>
    <w:rsid w:val="00980516"/>
    <w:rsid w:val="00984A16"/>
    <w:rsid w:val="009A04BA"/>
    <w:rsid w:val="009A48D3"/>
    <w:rsid w:val="009A5A32"/>
    <w:rsid w:val="009A6A54"/>
    <w:rsid w:val="009A7FD0"/>
    <w:rsid w:val="009B09C2"/>
    <w:rsid w:val="009B3696"/>
    <w:rsid w:val="009B39F6"/>
    <w:rsid w:val="009C0176"/>
    <w:rsid w:val="009C7FF1"/>
    <w:rsid w:val="009D4016"/>
    <w:rsid w:val="009D4185"/>
    <w:rsid w:val="009D42C1"/>
    <w:rsid w:val="009E4098"/>
    <w:rsid w:val="009F005C"/>
    <w:rsid w:val="009F5523"/>
    <w:rsid w:val="009F7112"/>
    <w:rsid w:val="00A028CD"/>
    <w:rsid w:val="00A02DCD"/>
    <w:rsid w:val="00A2651B"/>
    <w:rsid w:val="00A27D45"/>
    <w:rsid w:val="00A3681B"/>
    <w:rsid w:val="00A373D5"/>
    <w:rsid w:val="00A374AC"/>
    <w:rsid w:val="00A4163B"/>
    <w:rsid w:val="00A434DC"/>
    <w:rsid w:val="00A52FCB"/>
    <w:rsid w:val="00A54CE9"/>
    <w:rsid w:val="00A5642A"/>
    <w:rsid w:val="00A5789D"/>
    <w:rsid w:val="00A606C7"/>
    <w:rsid w:val="00A63ABE"/>
    <w:rsid w:val="00A64019"/>
    <w:rsid w:val="00A74819"/>
    <w:rsid w:val="00A74EEA"/>
    <w:rsid w:val="00A845F4"/>
    <w:rsid w:val="00A869F1"/>
    <w:rsid w:val="00A94506"/>
    <w:rsid w:val="00AA25E3"/>
    <w:rsid w:val="00AB064A"/>
    <w:rsid w:val="00AB1225"/>
    <w:rsid w:val="00AB7F53"/>
    <w:rsid w:val="00AC2906"/>
    <w:rsid w:val="00AC2A9B"/>
    <w:rsid w:val="00AE2181"/>
    <w:rsid w:val="00AE729A"/>
    <w:rsid w:val="00AF1640"/>
    <w:rsid w:val="00AF43ED"/>
    <w:rsid w:val="00B00053"/>
    <w:rsid w:val="00B00309"/>
    <w:rsid w:val="00B00F61"/>
    <w:rsid w:val="00B040B0"/>
    <w:rsid w:val="00B057C6"/>
    <w:rsid w:val="00B131BE"/>
    <w:rsid w:val="00B35F0B"/>
    <w:rsid w:val="00B42B37"/>
    <w:rsid w:val="00B51C54"/>
    <w:rsid w:val="00B62931"/>
    <w:rsid w:val="00B66437"/>
    <w:rsid w:val="00B67F9A"/>
    <w:rsid w:val="00B704DA"/>
    <w:rsid w:val="00B7159D"/>
    <w:rsid w:val="00B753ED"/>
    <w:rsid w:val="00B832F5"/>
    <w:rsid w:val="00B86921"/>
    <w:rsid w:val="00B87079"/>
    <w:rsid w:val="00BB1A35"/>
    <w:rsid w:val="00BB7AF6"/>
    <w:rsid w:val="00BC3BAD"/>
    <w:rsid w:val="00BD0435"/>
    <w:rsid w:val="00BD19B2"/>
    <w:rsid w:val="00BF253A"/>
    <w:rsid w:val="00C000FC"/>
    <w:rsid w:val="00C062C6"/>
    <w:rsid w:val="00C15257"/>
    <w:rsid w:val="00C313EE"/>
    <w:rsid w:val="00C47333"/>
    <w:rsid w:val="00C519D2"/>
    <w:rsid w:val="00C5748F"/>
    <w:rsid w:val="00C7049D"/>
    <w:rsid w:val="00C86439"/>
    <w:rsid w:val="00C8767F"/>
    <w:rsid w:val="00C93102"/>
    <w:rsid w:val="00C96F27"/>
    <w:rsid w:val="00CB4A63"/>
    <w:rsid w:val="00CC0A33"/>
    <w:rsid w:val="00CC1584"/>
    <w:rsid w:val="00CC15BB"/>
    <w:rsid w:val="00CC5092"/>
    <w:rsid w:val="00CC6C8C"/>
    <w:rsid w:val="00CC6DEE"/>
    <w:rsid w:val="00CC7A3E"/>
    <w:rsid w:val="00CC7E78"/>
    <w:rsid w:val="00D008BD"/>
    <w:rsid w:val="00D04A37"/>
    <w:rsid w:val="00D056BB"/>
    <w:rsid w:val="00D078CC"/>
    <w:rsid w:val="00D079F9"/>
    <w:rsid w:val="00D10D49"/>
    <w:rsid w:val="00D15FFF"/>
    <w:rsid w:val="00D243A0"/>
    <w:rsid w:val="00D26EA8"/>
    <w:rsid w:val="00D30728"/>
    <w:rsid w:val="00D43A75"/>
    <w:rsid w:val="00D545A4"/>
    <w:rsid w:val="00D637D3"/>
    <w:rsid w:val="00D72367"/>
    <w:rsid w:val="00D90765"/>
    <w:rsid w:val="00D95812"/>
    <w:rsid w:val="00DA64E0"/>
    <w:rsid w:val="00DA7159"/>
    <w:rsid w:val="00DB023F"/>
    <w:rsid w:val="00DB4639"/>
    <w:rsid w:val="00DB5418"/>
    <w:rsid w:val="00DC53D7"/>
    <w:rsid w:val="00DD2372"/>
    <w:rsid w:val="00DE0FF3"/>
    <w:rsid w:val="00DE4A0D"/>
    <w:rsid w:val="00E017B6"/>
    <w:rsid w:val="00E03E00"/>
    <w:rsid w:val="00E148BA"/>
    <w:rsid w:val="00E21B74"/>
    <w:rsid w:val="00E339E2"/>
    <w:rsid w:val="00E4391C"/>
    <w:rsid w:val="00E5386B"/>
    <w:rsid w:val="00E55B6B"/>
    <w:rsid w:val="00E57B28"/>
    <w:rsid w:val="00E62E14"/>
    <w:rsid w:val="00E675A7"/>
    <w:rsid w:val="00E728F4"/>
    <w:rsid w:val="00E76BB9"/>
    <w:rsid w:val="00E77714"/>
    <w:rsid w:val="00E86912"/>
    <w:rsid w:val="00E87660"/>
    <w:rsid w:val="00E95C4A"/>
    <w:rsid w:val="00ED6141"/>
    <w:rsid w:val="00EE5D2F"/>
    <w:rsid w:val="00EF1B10"/>
    <w:rsid w:val="00F07420"/>
    <w:rsid w:val="00F1034A"/>
    <w:rsid w:val="00F13D4E"/>
    <w:rsid w:val="00F32D21"/>
    <w:rsid w:val="00F42F40"/>
    <w:rsid w:val="00F4636D"/>
    <w:rsid w:val="00F54FB5"/>
    <w:rsid w:val="00F630CF"/>
    <w:rsid w:val="00F71F04"/>
    <w:rsid w:val="00F76AB1"/>
    <w:rsid w:val="00F81ECD"/>
    <w:rsid w:val="00FA5204"/>
    <w:rsid w:val="00FB5AB4"/>
    <w:rsid w:val="00FC2CA3"/>
    <w:rsid w:val="00FD0EF7"/>
    <w:rsid w:val="00FD12DE"/>
    <w:rsid w:val="00FD2B6B"/>
    <w:rsid w:val="00FD6918"/>
    <w:rsid w:val="00FF465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8433"/>
    <o:shapelayout v:ext="edit">
      <o:idmap v:ext="edit" data="1"/>
    </o:shapelayout>
  </w:shapeDefaults>
  <w:decimalSymbol w:val=","/>
  <w:listSeparator w:val=";"/>
  <w14:docId w14:val="31043BD6"/>
  <w15:chartTrackingRefBased/>
  <w15:docId w15:val="{34CD91AA-4ED8-4796-8569-1AAC0A4850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line="360" w:lineRule="auto"/>
      <w:jc w:val="both"/>
    </w:pPr>
    <w:rPr>
      <w:rFonts w:ascii="TUM Neue Helvetica 55 Regular" w:hAnsi="TUM Neue Helvetica 55 Regular"/>
      <w:sz w:val="22"/>
      <w:szCs w:val="24"/>
    </w:rPr>
  </w:style>
  <w:style w:type="paragraph" w:styleId="berschrift1">
    <w:name w:val="heading 1"/>
    <w:aliases w:val="Überschrift 1 wie 1"/>
    <w:basedOn w:val="berschrift2"/>
    <w:next w:val="Standard"/>
    <w:link w:val="berschrift1Zchn"/>
    <w:qFormat/>
    <w:rsid w:val="00984A16"/>
    <w:pPr>
      <w:keepNext/>
      <w:numPr>
        <w:ilvl w:val="0"/>
      </w:numPr>
      <w:shd w:val="clear" w:color="auto" w:fill="FFFFFF"/>
      <w:tabs>
        <w:tab w:val="clear" w:pos="1283"/>
      </w:tabs>
      <w:spacing w:before="360" w:after="240" w:afterAutospacing="0" w:line="240" w:lineRule="auto"/>
      <w:ind w:left="431" w:hanging="431"/>
      <w:jc w:val="left"/>
      <w:outlineLvl w:val="0"/>
    </w:pPr>
    <w:rPr>
      <w:rFonts w:ascii="Arial" w:hAnsi="Arial" w:cs="Times New Roman"/>
      <w:bCs w:val="0"/>
      <w:i w:val="0"/>
      <w:iCs/>
      <w:smallCaps w:val="0"/>
      <w:sz w:val="24"/>
      <w:szCs w:val="24"/>
      <w:lang w:val="en-GB" w:eastAsia="en-US"/>
    </w:rPr>
  </w:style>
  <w:style w:type="paragraph" w:styleId="berschrift2">
    <w:name w:val="heading 2"/>
    <w:basedOn w:val="Standard"/>
    <w:next w:val="Standard"/>
    <w:qFormat/>
    <w:pPr>
      <w:numPr>
        <w:ilvl w:val="1"/>
        <w:numId w:val="5"/>
      </w:numPr>
      <w:autoSpaceDE w:val="0"/>
      <w:autoSpaceDN w:val="0"/>
      <w:adjustRightInd w:val="0"/>
      <w:spacing w:before="240" w:after="100" w:afterAutospacing="1"/>
      <w:outlineLvl w:val="1"/>
    </w:pPr>
    <w:rPr>
      <w:rFonts w:cs="Arial"/>
      <w:b/>
      <w:bCs/>
      <w:i/>
      <w:smallCaps/>
      <w:sz w:val="26"/>
      <w:szCs w:val="36"/>
    </w:rPr>
  </w:style>
  <w:style w:type="paragraph" w:styleId="berschrift3">
    <w:name w:val="heading 3"/>
    <w:basedOn w:val="Standard"/>
    <w:next w:val="Standard"/>
    <w:qFormat/>
    <w:pPr>
      <w:numPr>
        <w:ilvl w:val="2"/>
        <w:numId w:val="5"/>
      </w:numPr>
      <w:autoSpaceDE w:val="0"/>
      <w:autoSpaceDN w:val="0"/>
      <w:adjustRightInd w:val="0"/>
      <w:spacing w:before="240"/>
      <w:outlineLvl w:val="2"/>
    </w:pPr>
    <w:rPr>
      <w:rFonts w:cs="Arial"/>
      <w:bCs/>
      <w:i/>
      <w:smallCaps/>
      <w:szCs w:val="3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5"/>
      </w:numPr>
      <w:spacing w:before="240"/>
      <w:outlineLvl w:val="3"/>
    </w:pPr>
    <w:rPr>
      <w:rFonts w:cs="Arial"/>
      <w:b/>
      <w:bCs/>
      <w:i/>
      <w:szCs w:val="60"/>
    </w:rPr>
  </w:style>
  <w:style w:type="paragraph" w:styleId="berschrift5">
    <w:name w:val="heading 5"/>
    <w:basedOn w:val="Standard"/>
    <w:next w:val="Standard"/>
    <w:qFormat/>
    <w:pPr>
      <w:keepNext/>
      <w:autoSpaceDE w:val="0"/>
      <w:autoSpaceDN w:val="0"/>
      <w:adjustRightInd w:val="0"/>
      <w:spacing w:before="240"/>
      <w:jc w:val="left"/>
      <w:outlineLvl w:val="4"/>
    </w:pPr>
    <w:rPr>
      <w:rFonts w:ascii="Arial Narrow" w:hAnsi="Arial Narrow" w:cs="Arial"/>
      <w:bCs/>
      <w:i/>
      <w:szCs w:val="48"/>
    </w:rPr>
  </w:style>
  <w:style w:type="paragraph" w:styleId="berschrift6">
    <w:name w:val="heading 6"/>
    <w:basedOn w:val="Standard"/>
    <w:next w:val="Standard"/>
    <w:qFormat/>
    <w:pPr>
      <w:keepNext/>
      <w:numPr>
        <w:ilvl w:val="5"/>
        <w:numId w:val="5"/>
      </w:numPr>
      <w:autoSpaceDE w:val="0"/>
      <w:autoSpaceDN w:val="0"/>
      <w:adjustRightInd w:val="0"/>
      <w:jc w:val="center"/>
      <w:outlineLvl w:val="5"/>
    </w:pPr>
    <w:rPr>
      <w:rFonts w:cs="Arial"/>
      <w:color w:val="000099"/>
      <w:sz w:val="16"/>
      <w:szCs w:val="32"/>
    </w:rPr>
  </w:style>
  <w:style w:type="paragraph" w:styleId="berschrift7">
    <w:name w:val="heading 7"/>
    <w:basedOn w:val="Standard"/>
    <w:next w:val="Standard"/>
    <w:qFormat/>
    <w:pPr>
      <w:keepNext/>
      <w:numPr>
        <w:ilvl w:val="6"/>
        <w:numId w:val="5"/>
      </w:numPr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numPr>
        <w:ilvl w:val="7"/>
        <w:numId w:val="5"/>
      </w:numPr>
      <w:spacing w:before="240" w:after="60"/>
      <w:outlineLvl w:val="7"/>
    </w:pPr>
    <w:rPr>
      <w:rFonts w:ascii="Times New Roman" w:hAnsi="Times New Roman"/>
      <w:i/>
      <w:iCs/>
      <w:sz w:val="24"/>
    </w:rPr>
  </w:style>
  <w:style w:type="paragraph" w:styleId="berschrift9">
    <w:name w:val="heading 9"/>
    <w:basedOn w:val="Standard"/>
    <w:next w:val="Standard"/>
    <w:qFormat/>
    <w:pPr>
      <w:numPr>
        <w:ilvl w:val="8"/>
        <w:numId w:val="5"/>
      </w:numPr>
      <w:spacing w:before="240" w:after="60"/>
      <w:outlineLvl w:val="8"/>
    </w:pPr>
    <w:rPr>
      <w:rFonts w:cs="Arial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Fett">
    <w:name w:val="Strong"/>
    <w:qFormat/>
    <w:rPr>
      <w:b/>
      <w:bCs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paragraph" w:styleId="Kopfzeile">
    <w:name w:val="header"/>
    <w:basedOn w:val="Standard"/>
    <w:link w:val="KopfzeileZchn"/>
    <w:uiPriority w:val="99"/>
    <w:pPr>
      <w:tabs>
        <w:tab w:val="center" w:pos="4536"/>
        <w:tab w:val="right" w:pos="9072"/>
      </w:tabs>
      <w:ind w:left="-851" w:right="-567"/>
    </w:pPr>
    <w:rPr>
      <w:sz w:val="18"/>
      <w:u w:val="single"/>
    </w:rPr>
  </w:style>
  <w:style w:type="paragraph" w:customStyle="1" w:styleId="oben">
    <w:name w:val="oben"/>
    <w:basedOn w:val="Standard"/>
    <w:pPr>
      <w:spacing w:before="100" w:beforeAutospacing="1" w:after="100" w:afterAutospacing="1"/>
    </w:pPr>
    <w:rPr>
      <w:rFonts w:ascii="Times New Roman" w:hAnsi="Times New Roman"/>
      <w:sz w:val="24"/>
    </w:rPr>
  </w:style>
  <w:style w:type="character" w:styleId="Seitenzahl">
    <w:name w:val="page number"/>
    <w:basedOn w:val="Absatz-Standardschriftart"/>
  </w:style>
  <w:style w:type="paragraph" w:styleId="Titel">
    <w:name w:val="Title"/>
    <w:basedOn w:val="Standard"/>
    <w:qFormat/>
    <w:pPr>
      <w:spacing w:before="240" w:after="60"/>
      <w:jc w:val="center"/>
      <w:outlineLvl w:val="0"/>
    </w:pPr>
    <w:rPr>
      <w:rFonts w:cs="Arial"/>
      <w:b/>
      <w:bCs/>
      <w:caps/>
      <w:kern w:val="28"/>
      <w:sz w:val="32"/>
      <w:szCs w:val="3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berschrift3Zchn">
    <w:name w:val="Überschrift 3 Zchn"/>
    <w:rPr>
      <w:rFonts w:ascii="TUM Neue Helvetica 55 Regular" w:hAnsi="TUM Neue Helvetica 55 Regular" w:cs="Arial"/>
      <w:bCs/>
      <w:i/>
      <w:smallCaps/>
      <w:noProof w:val="0"/>
      <w:sz w:val="22"/>
      <w:szCs w:val="36"/>
      <w:lang w:val="de-DE" w:eastAsia="de-DE" w:bidi="ar-SA"/>
    </w:rPr>
  </w:style>
  <w:style w:type="paragraph" w:styleId="Verzeichnis1">
    <w:name w:val="toc 1"/>
    <w:basedOn w:val="Standard"/>
    <w:next w:val="Standard"/>
    <w:autoRedefine/>
    <w:semiHidden/>
    <w:pPr>
      <w:jc w:val="left"/>
    </w:pPr>
    <w:rPr>
      <w:rFonts w:ascii="Arial" w:hAnsi="Arial"/>
      <w:b/>
      <w:bCs/>
      <w:szCs w:val="28"/>
    </w:rPr>
  </w:style>
  <w:style w:type="paragraph" w:styleId="Verzeichnis2">
    <w:name w:val="toc 2"/>
    <w:basedOn w:val="Standard"/>
    <w:next w:val="Standard"/>
    <w:autoRedefine/>
    <w:semiHidden/>
    <w:pPr>
      <w:spacing w:before="240"/>
      <w:jc w:val="left"/>
    </w:pPr>
    <w:rPr>
      <w:rFonts w:ascii="Times New Roman" w:hAnsi="Times New Roman"/>
      <w:b/>
      <w:bCs/>
    </w:rPr>
  </w:style>
  <w:style w:type="paragraph" w:styleId="Verzeichnis3">
    <w:name w:val="toc 3"/>
    <w:basedOn w:val="Standard"/>
    <w:next w:val="Standard"/>
    <w:autoRedefine/>
    <w:semiHidden/>
    <w:pPr>
      <w:ind w:left="220"/>
      <w:jc w:val="left"/>
    </w:pPr>
    <w:rPr>
      <w:rFonts w:ascii="Times New Roman" w:hAnsi="Times New Roman"/>
    </w:rPr>
  </w:style>
  <w:style w:type="paragraph" w:styleId="Verzeichnis4">
    <w:name w:val="toc 4"/>
    <w:basedOn w:val="Standard"/>
    <w:next w:val="Standard"/>
    <w:autoRedefine/>
    <w:semiHidden/>
    <w:pPr>
      <w:ind w:left="440"/>
      <w:jc w:val="left"/>
    </w:pPr>
    <w:rPr>
      <w:rFonts w:ascii="Times New Roman" w:hAnsi="Times New Roman"/>
    </w:rPr>
  </w:style>
  <w:style w:type="paragraph" w:styleId="Verzeichnis5">
    <w:name w:val="toc 5"/>
    <w:basedOn w:val="Standard"/>
    <w:next w:val="Standard"/>
    <w:autoRedefine/>
    <w:semiHidden/>
    <w:pPr>
      <w:ind w:left="660"/>
      <w:jc w:val="left"/>
    </w:pPr>
    <w:rPr>
      <w:rFonts w:ascii="Times New Roman" w:hAnsi="Times New Roman"/>
    </w:rPr>
  </w:style>
  <w:style w:type="paragraph" w:styleId="Verzeichnis6">
    <w:name w:val="toc 6"/>
    <w:basedOn w:val="Standard"/>
    <w:next w:val="Standard"/>
    <w:autoRedefine/>
    <w:semiHidden/>
    <w:pPr>
      <w:ind w:left="880"/>
      <w:jc w:val="left"/>
    </w:pPr>
    <w:rPr>
      <w:rFonts w:ascii="Times New Roman" w:hAnsi="Times New Roman"/>
    </w:rPr>
  </w:style>
  <w:style w:type="paragraph" w:styleId="Verzeichnis7">
    <w:name w:val="toc 7"/>
    <w:basedOn w:val="Standard"/>
    <w:next w:val="Standard"/>
    <w:autoRedefine/>
    <w:semiHidden/>
    <w:pPr>
      <w:ind w:left="1100"/>
      <w:jc w:val="left"/>
    </w:pPr>
    <w:rPr>
      <w:rFonts w:ascii="Times New Roman" w:hAnsi="Times New Roman"/>
    </w:rPr>
  </w:style>
  <w:style w:type="paragraph" w:styleId="Verzeichnis8">
    <w:name w:val="toc 8"/>
    <w:basedOn w:val="Standard"/>
    <w:next w:val="Standard"/>
    <w:autoRedefine/>
    <w:semiHidden/>
    <w:pPr>
      <w:ind w:left="1320"/>
      <w:jc w:val="left"/>
    </w:pPr>
    <w:rPr>
      <w:rFonts w:ascii="Times New Roman" w:hAnsi="Times New Roman"/>
    </w:rPr>
  </w:style>
  <w:style w:type="paragraph" w:styleId="Verzeichnis9">
    <w:name w:val="toc 9"/>
    <w:basedOn w:val="Standard"/>
    <w:next w:val="Standard"/>
    <w:autoRedefine/>
    <w:semiHidden/>
    <w:pPr>
      <w:ind w:left="1540"/>
      <w:jc w:val="left"/>
    </w:pPr>
    <w:rPr>
      <w:rFonts w:ascii="Times New Roman" w:hAnsi="Times New Roman"/>
    </w:rPr>
  </w:style>
  <w:style w:type="paragraph" w:styleId="Abbildungsverzeichnis">
    <w:name w:val="table of figures"/>
    <w:basedOn w:val="Standard"/>
    <w:next w:val="Standard"/>
    <w:semiHidden/>
    <w:rPr>
      <w:rFonts w:ascii="Times New Roman" w:hAnsi="Times New Roman"/>
      <w:i/>
      <w:iCs/>
    </w:rPr>
  </w:style>
  <w:style w:type="paragraph" w:styleId="Aufzhlungszeichen">
    <w:name w:val="List Bullet"/>
    <w:basedOn w:val="Standard"/>
    <w:autoRedefine/>
    <w:pPr>
      <w:spacing w:after="240"/>
    </w:pPr>
    <w:rPr>
      <w:rFonts w:cs="Arial"/>
      <w:b/>
      <w:szCs w:val="20"/>
    </w:rPr>
  </w:style>
  <w:style w:type="paragraph" w:styleId="Aufzhlungszeichen2">
    <w:name w:val="List Bullet 2"/>
    <w:basedOn w:val="Standard"/>
    <w:autoRedefine/>
    <w:pPr>
      <w:numPr>
        <w:numId w:val="2"/>
      </w:numPr>
    </w:pPr>
  </w:style>
  <w:style w:type="paragraph" w:customStyle="1" w:styleId="BalloonText2">
    <w:name w:val="Balloon Text2"/>
    <w:basedOn w:val="Standard"/>
    <w:semiHidden/>
    <w:rPr>
      <w:rFonts w:ascii="Tahoma" w:hAnsi="Tahoma" w:cs="Tahoma"/>
      <w:sz w:val="16"/>
      <w:szCs w:val="16"/>
    </w:rPr>
  </w:style>
  <w:style w:type="paragraph" w:customStyle="1" w:styleId="BalloonText1">
    <w:name w:val="Balloon Text1"/>
    <w:basedOn w:val="Standard"/>
    <w:semiHidden/>
    <w:pPr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  <w:bCs/>
      <w:sz w:val="20"/>
      <w:szCs w:val="20"/>
    </w:rPr>
  </w:style>
  <w:style w:type="character" w:customStyle="1" w:styleId="BesuchterHyperlink">
    <w:name w:val="BesuchterHyperlink"/>
    <w:rPr>
      <w:color w:val="800080"/>
      <w:u w:val="single"/>
    </w:rPr>
  </w:style>
  <w:style w:type="paragraph" w:customStyle="1" w:styleId="Default">
    <w:name w:val="Default"/>
    <w:pPr>
      <w:autoSpaceDE w:val="0"/>
      <w:autoSpaceDN w:val="0"/>
      <w:adjustRightInd w:val="0"/>
    </w:pPr>
    <w:rPr>
      <w:rFonts w:ascii="Arial,Bold" w:hAnsi="Arial,Bold"/>
    </w:rPr>
  </w:style>
  <w:style w:type="paragraph" w:customStyle="1" w:styleId="Default1">
    <w:name w:val="Default1"/>
    <w:pPr>
      <w:autoSpaceDE w:val="0"/>
      <w:autoSpaceDN w:val="0"/>
      <w:adjustRightInd w:val="0"/>
    </w:pPr>
    <w:rPr>
      <w:rFonts w:ascii="Arial,Bold" w:hAnsi="Arial,Bold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character" w:customStyle="1" w:styleId="Fuzeile1">
    <w:name w:val="Fußzeile1"/>
    <w:aliases w:val="Footer Char Char,Footer Char Char Char Char Char Char Char Char Char,Footer Char Char Char Char Char Char Char"/>
    <w:rPr>
      <w:rFonts w:ascii="Arial" w:hAnsi="Arial"/>
      <w:noProof w:val="0"/>
      <w:sz w:val="16"/>
      <w:szCs w:val="24"/>
      <w:lang w:val="de-DE" w:eastAsia="de-DE" w:bidi="ar-SA"/>
    </w:rPr>
  </w:style>
  <w:style w:type="paragraph" w:customStyle="1" w:styleId="Funotentext1">
    <w:name w:val="Fußnotentext1"/>
    <w:basedOn w:val="Standard"/>
    <w:next w:val="Standard"/>
    <w:pPr>
      <w:autoSpaceDE w:val="0"/>
      <w:autoSpaceDN w:val="0"/>
      <w:adjustRightInd w:val="0"/>
      <w:spacing w:line="240" w:lineRule="auto"/>
      <w:jc w:val="left"/>
    </w:pPr>
    <w:rPr>
      <w:rFonts w:ascii="Arial,Bold" w:hAnsi="Arial,Bold"/>
      <w:sz w:val="24"/>
    </w:rPr>
  </w:style>
  <w:style w:type="character" w:styleId="Funotenzeichen">
    <w:name w:val="footnote reference"/>
    <w:aliases w:val="Fußnotenzeichen CHE"/>
    <w:semiHidden/>
    <w:rPr>
      <w:vertAlign w:val="superscript"/>
    </w:rPr>
  </w:style>
  <w:style w:type="paragraph" w:customStyle="1" w:styleId="Gliederungsberschriften">
    <w:name w:val="Gliederungsüberschriften"/>
    <w:basedOn w:val="Standard"/>
    <w:pPr>
      <w:numPr>
        <w:numId w:val="3"/>
      </w:numPr>
    </w:pPr>
    <w:rPr>
      <w:b/>
      <w:sz w:val="20"/>
    </w:rPr>
  </w:style>
  <w:style w:type="paragraph" w:customStyle="1" w:styleId="Gliederungsberschriften1">
    <w:name w:val="Gliederungsüberschriften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1">
    <w:name w:val="Gliederungsüberschriften1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11">
    <w:name w:val="Gliederungsüberschriften11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2">
    <w:name w:val="Gliederungsüberschriften1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21">
    <w:name w:val="Gliederungsüberschriften12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3">
    <w:name w:val="Gliederungsüberschriften13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131">
    <w:name w:val="Gliederungsüberschriften13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14">
    <w:name w:val="Gliederungsüberschriften14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">
    <w:name w:val="Gliederungsüberschriften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1">
    <w:name w:val="Gliederungsüberschriften21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11">
    <w:name w:val="Gliederungsüberschriften21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2">
    <w:name w:val="Gliederungsüberschriften22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21">
    <w:name w:val="Gliederungsüberschriften22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3">
    <w:name w:val="Gliederungsüberschriften23"/>
    <w:basedOn w:val="Standard"/>
    <w:pPr>
      <w:tabs>
        <w:tab w:val="num" w:pos="1065"/>
      </w:tabs>
      <w:ind w:left="1065" w:hanging="705"/>
    </w:pPr>
    <w:rPr>
      <w:b/>
      <w:sz w:val="28"/>
    </w:rPr>
  </w:style>
  <w:style w:type="paragraph" w:customStyle="1" w:styleId="Gliederungsberschriften231">
    <w:name w:val="Gliederungsüberschriften231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24">
    <w:name w:val="Gliederungsüberschriften24"/>
    <w:basedOn w:val="Standard"/>
    <w:pPr>
      <w:tabs>
        <w:tab w:val="num" w:pos="1065"/>
      </w:tabs>
      <w:autoSpaceDE w:val="0"/>
      <w:autoSpaceDN w:val="0"/>
      <w:adjustRightInd w:val="0"/>
      <w:ind w:left="1065" w:hanging="705"/>
    </w:pPr>
    <w:rPr>
      <w:b/>
      <w:sz w:val="28"/>
    </w:rPr>
  </w:style>
  <w:style w:type="paragraph" w:customStyle="1" w:styleId="Gliederungsberschriften3">
    <w:name w:val="Gliederungsüberschriften3"/>
    <w:basedOn w:val="Standard"/>
    <w:pPr>
      <w:tabs>
        <w:tab w:val="num" w:pos="432"/>
      </w:tabs>
      <w:ind w:left="432" w:hanging="432"/>
    </w:pPr>
    <w:rPr>
      <w:b/>
      <w:sz w:val="28"/>
    </w:rPr>
  </w:style>
  <w:style w:type="paragraph" w:customStyle="1" w:styleId="Gliederungsberschriften31">
    <w:name w:val="Gliederungsüberschriften31"/>
    <w:basedOn w:val="Standard"/>
    <w:pPr>
      <w:tabs>
        <w:tab w:val="num" w:pos="432"/>
      </w:tabs>
      <w:autoSpaceDE w:val="0"/>
      <w:autoSpaceDN w:val="0"/>
      <w:adjustRightInd w:val="0"/>
      <w:ind w:left="432" w:hanging="432"/>
    </w:pPr>
    <w:rPr>
      <w:b/>
      <w:sz w:val="28"/>
    </w:rPr>
  </w:style>
  <w:style w:type="paragraph" w:customStyle="1" w:styleId="Gliederungsberschriften4">
    <w:name w:val="Gliederungsüberschriften4"/>
    <w:basedOn w:val="Standard"/>
    <w:pPr>
      <w:tabs>
        <w:tab w:val="num" w:pos="720"/>
      </w:tabs>
      <w:ind w:left="720" w:hanging="360"/>
    </w:pPr>
    <w:rPr>
      <w:b/>
      <w:sz w:val="28"/>
    </w:rPr>
  </w:style>
  <w:style w:type="paragraph" w:customStyle="1" w:styleId="Gliederungsberschriften41">
    <w:name w:val="Gliederungsüberschriften41"/>
    <w:basedOn w:val="Standard"/>
    <w:pPr>
      <w:tabs>
        <w:tab w:val="num" w:pos="720"/>
      </w:tabs>
      <w:autoSpaceDE w:val="0"/>
      <w:autoSpaceDN w:val="0"/>
      <w:adjustRightInd w:val="0"/>
      <w:ind w:left="720" w:hanging="360"/>
    </w:pPr>
    <w:rPr>
      <w:b/>
      <w:sz w:val="28"/>
    </w:rPr>
  </w:style>
  <w:style w:type="paragraph" w:customStyle="1" w:styleId="Gliederungsberschriften5">
    <w:name w:val="Gliederungsüberschriften5"/>
    <w:basedOn w:val="Standard"/>
    <w:pPr>
      <w:tabs>
        <w:tab w:val="num" w:pos="720"/>
      </w:tabs>
      <w:ind w:left="720" w:hanging="360"/>
    </w:pPr>
    <w:rPr>
      <w:b/>
      <w:sz w:val="28"/>
    </w:rPr>
  </w:style>
  <w:style w:type="paragraph" w:customStyle="1" w:styleId="Gliederungsberschriften51">
    <w:name w:val="Gliederungsüberschriften51"/>
    <w:basedOn w:val="Standard"/>
    <w:pPr>
      <w:tabs>
        <w:tab w:val="num" w:pos="720"/>
      </w:tabs>
      <w:autoSpaceDE w:val="0"/>
      <w:autoSpaceDN w:val="0"/>
      <w:adjustRightInd w:val="0"/>
      <w:ind w:left="720" w:hanging="360"/>
    </w:pPr>
    <w:rPr>
      <w:b/>
      <w:sz w:val="28"/>
    </w:rPr>
  </w:style>
  <w:style w:type="paragraph" w:customStyle="1" w:styleId="Gliederungsberschriften6">
    <w:name w:val="Gliederungsüberschriften6"/>
    <w:basedOn w:val="Standard"/>
    <w:pPr>
      <w:tabs>
        <w:tab w:val="num" w:pos="360"/>
      </w:tabs>
      <w:autoSpaceDE w:val="0"/>
      <w:autoSpaceDN w:val="0"/>
      <w:adjustRightInd w:val="0"/>
    </w:pPr>
    <w:rPr>
      <w:b/>
      <w:sz w:val="28"/>
    </w:rPr>
  </w:style>
  <w:style w:type="character" w:styleId="HTMLSchreibmaschine">
    <w:name w:val="HTML Typewriter"/>
    <w:rPr>
      <w:rFonts w:ascii="Courier New" w:eastAsia="Courier New" w:hAnsi="Courier New" w:cs="Courier New"/>
      <w:sz w:val="20"/>
      <w:szCs w:val="20"/>
    </w:rPr>
  </w:style>
  <w:style w:type="paragraph" w:customStyle="1" w:styleId="Karostandard">
    <w:name w:val="Karostandard"/>
    <w:basedOn w:val="Standard"/>
  </w:style>
  <w:style w:type="paragraph" w:customStyle="1" w:styleId="Karostandard1">
    <w:name w:val="Karostandard1"/>
    <w:basedOn w:val="Standard"/>
  </w:style>
  <w:style w:type="paragraph" w:customStyle="1" w:styleId="Karostandard11">
    <w:name w:val="Karostandard11"/>
    <w:basedOn w:val="Standard"/>
  </w:style>
  <w:style w:type="paragraph" w:customStyle="1" w:styleId="Karostandard111">
    <w:name w:val="Karostandard111"/>
    <w:basedOn w:val="Standard"/>
    <w:pPr>
      <w:autoSpaceDE w:val="0"/>
      <w:autoSpaceDN w:val="0"/>
      <w:adjustRightInd w:val="0"/>
    </w:pPr>
  </w:style>
  <w:style w:type="paragraph" w:customStyle="1" w:styleId="Karostandard12">
    <w:name w:val="Karostandard12"/>
    <w:basedOn w:val="Standard"/>
  </w:style>
  <w:style w:type="paragraph" w:customStyle="1" w:styleId="Karostandard121">
    <w:name w:val="Karostandard121"/>
    <w:basedOn w:val="Standard"/>
    <w:pPr>
      <w:autoSpaceDE w:val="0"/>
      <w:autoSpaceDN w:val="0"/>
      <w:adjustRightInd w:val="0"/>
    </w:pPr>
  </w:style>
  <w:style w:type="paragraph" w:customStyle="1" w:styleId="Karostandard13">
    <w:name w:val="Karostandard13"/>
    <w:basedOn w:val="Standard"/>
  </w:style>
  <w:style w:type="paragraph" w:customStyle="1" w:styleId="Karostandard131">
    <w:name w:val="Karostandard131"/>
    <w:basedOn w:val="Standard"/>
    <w:pPr>
      <w:autoSpaceDE w:val="0"/>
      <w:autoSpaceDN w:val="0"/>
      <w:adjustRightInd w:val="0"/>
    </w:pPr>
  </w:style>
  <w:style w:type="paragraph" w:customStyle="1" w:styleId="Karostandard14">
    <w:name w:val="Karostandard14"/>
    <w:basedOn w:val="Standard"/>
    <w:pPr>
      <w:autoSpaceDE w:val="0"/>
      <w:autoSpaceDN w:val="0"/>
      <w:adjustRightInd w:val="0"/>
    </w:pPr>
  </w:style>
  <w:style w:type="paragraph" w:customStyle="1" w:styleId="Karostandard2">
    <w:name w:val="Karostandard2"/>
    <w:basedOn w:val="Standard"/>
  </w:style>
  <w:style w:type="paragraph" w:customStyle="1" w:styleId="Karostandard21">
    <w:name w:val="Karostandard21"/>
    <w:basedOn w:val="Standard"/>
  </w:style>
  <w:style w:type="paragraph" w:customStyle="1" w:styleId="Karostandard211">
    <w:name w:val="Karostandard211"/>
    <w:basedOn w:val="Standard"/>
    <w:pPr>
      <w:autoSpaceDE w:val="0"/>
      <w:autoSpaceDN w:val="0"/>
      <w:adjustRightInd w:val="0"/>
    </w:pPr>
  </w:style>
  <w:style w:type="paragraph" w:customStyle="1" w:styleId="Karostandard22">
    <w:name w:val="Karostandard22"/>
    <w:basedOn w:val="Standard"/>
  </w:style>
  <w:style w:type="paragraph" w:customStyle="1" w:styleId="Karostandard221">
    <w:name w:val="Karostandard221"/>
    <w:basedOn w:val="Standard"/>
    <w:pPr>
      <w:autoSpaceDE w:val="0"/>
      <w:autoSpaceDN w:val="0"/>
      <w:adjustRightInd w:val="0"/>
    </w:pPr>
  </w:style>
  <w:style w:type="paragraph" w:customStyle="1" w:styleId="Karostandard23">
    <w:name w:val="Karostandard23"/>
    <w:basedOn w:val="Standard"/>
  </w:style>
  <w:style w:type="paragraph" w:customStyle="1" w:styleId="Karostandard231">
    <w:name w:val="Karostandard231"/>
    <w:basedOn w:val="Standard"/>
    <w:pPr>
      <w:autoSpaceDE w:val="0"/>
      <w:autoSpaceDN w:val="0"/>
      <w:adjustRightInd w:val="0"/>
    </w:pPr>
  </w:style>
  <w:style w:type="paragraph" w:customStyle="1" w:styleId="Karostandard24">
    <w:name w:val="Karostandard24"/>
    <w:basedOn w:val="Standard"/>
    <w:pPr>
      <w:autoSpaceDE w:val="0"/>
      <w:autoSpaceDN w:val="0"/>
      <w:adjustRightInd w:val="0"/>
    </w:pPr>
  </w:style>
  <w:style w:type="paragraph" w:customStyle="1" w:styleId="Karostandard3">
    <w:name w:val="Karostandard3"/>
    <w:basedOn w:val="Standard"/>
  </w:style>
  <w:style w:type="paragraph" w:customStyle="1" w:styleId="Karostandard31">
    <w:name w:val="Karostandard31"/>
    <w:basedOn w:val="Standard"/>
    <w:pPr>
      <w:autoSpaceDE w:val="0"/>
      <w:autoSpaceDN w:val="0"/>
      <w:adjustRightInd w:val="0"/>
    </w:pPr>
  </w:style>
  <w:style w:type="paragraph" w:customStyle="1" w:styleId="Karostandard4">
    <w:name w:val="Karostandard4"/>
    <w:basedOn w:val="Standard"/>
  </w:style>
  <w:style w:type="paragraph" w:customStyle="1" w:styleId="Karostandard41">
    <w:name w:val="Karostandard41"/>
    <w:basedOn w:val="Standard"/>
    <w:pPr>
      <w:autoSpaceDE w:val="0"/>
      <w:autoSpaceDN w:val="0"/>
      <w:adjustRightInd w:val="0"/>
    </w:pPr>
  </w:style>
  <w:style w:type="paragraph" w:customStyle="1" w:styleId="Karostandard5">
    <w:name w:val="Karostandard5"/>
    <w:basedOn w:val="Standard"/>
  </w:style>
  <w:style w:type="paragraph" w:customStyle="1" w:styleId="Karostandard51">
    <w:name w:val="Karostandard51"/>
    <w:basedOn w:val="Standard"/>
    <w:pPr>
      <w:autoSpaceDE w:val="0"/>
      <w:autoSpaceDN w:val="0"/>
      <w:adjustRightInd w:val="0"/>
    </w:pPr>
  </w:style>
  <w:style w:type="paragraph" w:customStyle="1" w:styleId="Karostandard6">
    <w:name w:val="Karostandard6"/>
    <w:basedOn w:val="Standard"/>
    <w:pPr>
      <w:autoSpaceDE w:val="0"/>
      <w:autoSpaceDN w:val="0"/>
      <w:adjustRightInd w:val="0"/>
    </w:pPr>
  </w:style>
  <w:style w:type="paragraph" w:customStyle="1" w:styleId="petraundsibylle">
    <w:name w:val="petra und sibylle"/>
    <w:basedOn w:val="Standard"/>
    <w:rPr>
      <w:rFonts w:ascii="Helvetica" w:hAnsi="Helvetica"/>
      <w:szCs w:val="20"/>
    </w:rPr>
  </w:style>
  <w:style w:type="paragraph" w:customStyle="1" w:styleId="petraundsibylle1">
    <w:name w:val="petra und sibylle1"/>
    <w:basedOn w:val="Standard"/>
    <w:rPr>
      <w:rFonts w:ascii="Helvetica" w:hAnsi="Helvetica"/>
      <w:szCs w:val="20"/>
    </w:rPr>
  </w:style>
  <w:style w:type="paragraph" w:customStyle="1" w:styleId="petraundsibylle11">
    <w:name w:val="petra und sibylle1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2">
    <w:name w:val="petra und sibylle2"/>
    <w:basedOn w:val="Standard"/>
    <w:rPr>
      <w:rFonts w:ascii="Helvetica" w:hAnsi="Helvetica"/>
      <w:szCs w:val="20"/>
    </w:rPr>
  </w:style>
  <w:style w:type="paragraph" w:customStyle="1" w:styleId="petraundsibylle21">
    <w:name w:val="petra und sibylle2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3">
    <w:name w:val="petra und sibylle3"/>
    <w:basedOn w:val="Standard"/>
    <w:rPr>
      <w:rFonts w:ascii="Helvetica" w:hAnsi="Helvetica"/>
      <w:szCs w:val="20"/>
    </w:rPr>
  </w:style>
  <w:style w:type="paragraph" w:customStyle="1" w:styleId="petraundsibylle31">
    <w:name w:val="petra und sibylle31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customStyle="1" w:styleId="petraundsibylle4">
    <w:name w:val="petra und sibylle4"/>
    <w:basedOn w:val="Standard"/>
    <w:pPr>
      <w:autoSpaceDE w:val="0"/>
      <w:autoSpaceDN w:val="0"/>
      <w:adjustRightInd w:val="0"/>
    </w:pPr>
    <w:rPr>
      <w:rFonts w:ascii="Helvetica" w:hAnsi="Helvetica"/>
      <w:szCs w:val="20"/>
    </w:rPr>
  </w:style>
  <w:style w:type="paragraph" w:styleId="Sprechblasentext">
    <w:name w:val="Balloon Text"/>
    <w:basedOn w:val="Standard"/>
    <w:semiHidden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pPr>
      <w:spacing w:before="100" w:beforeAutospacing="1" w:after="100" w:afterAutospacing="1" w:line="240" w:lineRule="auto"/>
      <w:jc w:val="left"/>
    </w:pPr>
    <w:rPr>
      <w:rFonts w:ascii="Times New Roman" w:hAnsi="Times New Roman"/>
      <w:color w:val="000000"/>
      <w:sz w:val="24"/>
    </w:rPr>
  </w:style>
  <w:style w:type="paragraph" w:customStyle="1" w:styleId="StandardKaroline">
    <w:name w:val="Standard Karoline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">
    <w:name w:val="Standard Karoline1"/>
    <w:basedOn w:val="StandardWeb"/>
    <w:rPr>
      <w:rFonts w:ascii="Arial" w:hAnsi="Arial" w:cs="Arial"/>
      <w:bCs/>
      <w:color w:val="auto"/>
    </w:rPr>
  </w:style>
  <w:style w:type="paragraph" w:customStyle="1" w:styleId="StandardKaroline11">
    <w:name w:val="Standard Karoline11"/>
    <w:basedOn w:val="StandardWeb"/>
    <w:rPr>
      <w:rFonts w:ascii="Arial" w:hAnsi="Arial" w:cs="Arial"/>
      <w:bCs/>
      <w:color w:val="auto"/>
    </w:rPr>
  </w:style>
  <w:style w:type="paragraph" w:customStyle="1" w:styleId="StandardKaroline111">
    <w:name w:val="Standard Karoline11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2">
    <w:name w:val="Standard Karoline12"/>
    <w:basedOn w:val="StandardWeb"/>
    <w:rPr>
      <w:rFonts w:ascii="Arial" w:hAnsi="Arial" w:cs="Arial"/>
      <w:bCs/>
      <w:color w:val="auto"/>
    </w:rPr>
  </w:style>
  <w:style w:type="paragraph" w:customStyle="1" w:styleId="StandardKaroline121">
    <w:name w:val="Standard Karoline12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3">
    <w:name w:val="Standard Karoline13"/>
    <w:basedOn w:val="StandardWeb"/>
    <w:rPr>
      <w:rFonts w:ascii="Arial" w:hAnsi="Arial" w:cs="Arial"/>
      <w:bCs/>
      <w:color w:val="auto"/>
    </w:rPr>
  </w:style>
  <w:style w:type="paragraph" w:customStyle="1" w:styleId="StandardKaroline131">
    <w:name w:val="Standard Karoline1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14">
    <w:name w:val="Standard Karoline14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">
    <w:name w:val="Standard Karoline2"/>
    <w:basedOn w:val="StandardWeb"/>
    <w:rPr>
      <w:rFonts w:ascii="Arial" w:hAnsi="Arial" w:cs="Arial"/>
      <w:bCs/>
      <w:color w:val="auto"/>
    </w:rPr>
  </w:style>
  <w:style w:type="paragraph" w:customStyle="1" w:styleId="StandardKaroline21">
    <w:name w:val="Standard Karoline21"/>
    <w:basedOn w:val="StandardWeb"/>
    <w:rPr>
      <w:rFonts w:ascii="Arial" w:hAnsi="Arial" w:cs="Arial"/>
      <w:bCs/>
      <w:color w:val="auto"/>
    </w:rPr>
  </w:style>
  <w:style w:type="paragraph" w:customStyle="1" w:styleId="StandardKaroline211">
    <w:name w:val="Standard Karoline21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2">
    <w:name w:val="Standard Karoline22"/>
    <w:basedOn w:val="StandardWeb"/>
    <w:rPr>
      <w:rFonts w:ascii="Arial" w:hAnsi="Arial" w:cs="Arial"/>
      <w:bCs/>
      <w:color w:val="auto"/>
    </w:rPr>
  </w:style>
  <w:style w:type="paragraph" w:customStyle="1" w:styleId="StandardKaroline221">
    <w:name w:val="Standard Karoline22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3">
    <w:name w:val="Standard Karoline23"/>
    <w:basedOn w:val="StandardWeb"/>
    <w:rPr>
      <w:rFonts w:ascii="Arial" w:hAnsi="Arial" w:cs="Arial"/>
      <w:bCs/>
      <w:color w:val="auto"/>
    </w:rPr>
  </w:style>
  <w:style w:type="paragraph" w:customStyle="1" w:styleId="StandardKaroline231">
    <w:name w:val="Standard Karoline2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24">
    <w:name w:val="Standard Karoline24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3">
    <w:name w:val="Standard Karoline3"/>
    <w:basedOn w:val="StandardWeb"/>
    <w:rPr>
      <w:rFonts w:ascii="Arial" w:hAnsi="Arial" w:cs="Arial"/>
      <w:bCs/>
      <w:color w:val="auto"/>
    </w:rPr>
  </w:style>
  <w:style w:type="paragraph" w:customStyle="1" w:styleId="StandardKaroline31">
    <w:name w:val="Standard Karoline3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4">
    <w:name w:val="Standard Karoline4"/>
    <w:basedOn w:val="StandardWeb"/>
    <w:rPr>
      <w:rFonts w:ascii="Arial" w:hAnsi="Arial" w:cs="Arial"/>
      <w:bCs/>
      <w:color w:val="auto"/>
    </w:rPr>
  </w:style>
  <w:style w:type="paragraph" w:customStyle="1" w:styleId="StandardKaroline41">
    <w:name w:val="Standard Karoline4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5">
    <w:name w:val="Standard Karoline5"/>
    <w:basedOn w:val="StandardWeb"/>
    <w:rPr>
      <w:rFonts w:ascii="Arial" w:hAnsi="Arial" w:cs="Arial"/>
      <w:bCs/>
      <w:color w:val="auto"/>
    </w:rPr>
  </w:style>
  <w:style w:type="paragraph" w:customStyle="1" w:styleId="StandardKaroline51">
    <w:name w:val="Standard Karoline51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Karoline6">
    <w:name w:val="Standard Karoline6"/>
    <w:basedOn w:val="StandardWeb"/>
    <w:pPr>
      <w:spacing w:line="360" w:lineRule="auto"/>
      <w:jc w:val="both"/>
    </w:pPr>
    <w:rPr>
      <w:rFonts w:ascii="Arial" w:hAnsi="Arial" w:cs="Arial"/>
      <w:bCs/>
      <w:color w:val="auto"/>
      <w:sz w:val="22"/>
    </w:rPr>
  </w:style>
  <w:style w:type="paragraph" w:customStyle="1" w:styleId="Standard1">
    <w:name w:val="Standard1"/>
    <w:basedOn w:val="Standard"/>
    <w:next w:val="Standard"/>
    <w:pPr>
      <w:ind w:firstLine="210"/>
    </w:pPr>
  </w:style>
  <w:style w:type="paragraph" w:customStyle="1" w:styleId="Standard11">
    <w:name w:val="Standard11"/>
    <w:basedOn w:val="Standard"/>
    <w:next w:val="Standard"/>
    <w:pPr>
      <w:autoSpaceDE w:val="0"/>
      <w:autoSpaceDN w:val="0"/>
      <w:adjustRightInd w:val="0"/>
      <w:ind w:firstLine="210"/>
    </w:pPr>
  </w:style>
  <w:style w:type="character" w:customStyle="1" w:styleId="Style">
    <w:name w:val="Style"/>
    <w:basedOn w:val="Funotenzeichen"/>
    <w:rPr>
      <w:vertAlign w:val="superscript"/>
    </w:rPr>
  </w:style>
  <w:style w:type="paragraph" w:customStyle="1" w:styleId="StyleBoldAfter24pt">
    <w:name w:val="Style Bold After:  24 pt"/>
    <w:basedOn w:val="Standard"/>
    <w:rPr>
      <w:b/>
      <w:bCs/>
      <w:szCs w:val="20"/>
    </w:rPr>
  </w:style>
  <w:style w:type="paragraph" w:customStyle="1" w:styleId="StyleBoldAfter24pt1">
    <w:name w:val="Style Bold After:  24 pt1"/>
    <w:basedOn w:val="Standard"/>
    <w:rPr>
      <w:b/>
      <w:bCs/>
      <w:szCs w:val="20"/>
    </w:rPr>
  </w:style>
  <w:style w:type="paragraph" w:customStyle="1" w:styleId="StyleHeading2After24pt1">
    <w:name w:val="Style Heading 2 + After:  24 pt1"/>
    <w:basedOn w:val="berschrift2"/>
    <w:pPr>
      <w:keepNext/>
      <w:numPr>
        <w:ilvl w:val="0"/>
        <w:numId w:val="0"/>
      </w:numPr>
      <w:autoSpaceDE/>
      <w:autoSpaceDN/>
      <w:adjustRightInd/>
      <w:spacing w:after="120" w:afterAutospacing="0"/>
      <w:ind w:left="1440" w:hanging="360"/>
    </w:pPr>
    <w:rPr>
      <w:rFonts w:cs="Times New Roman"/>
      <w:iCs/>
      <w:smallCaps w:val="0"/>
      <w:sz w:val="20"/>
      <w:szCs w:val="20"/>
    </w:rPr>
  </w:style>
  <w:style w:type="paragraph" w:customStyle="1" w:styleId="StyleLeft">
    <w:name w:val="Style Left"/>
    <w:basedOn w:val="Standard"/>
    <w:pPr>
      <w:spacing w:line="240" w:lineRule="auto"/>
      <w:jc w:val="left"/>
    </w:pPr>
    <w:rPr>
      <w:sz w:val="18"/>
      <w:szCs w:val="20"/>
    </w:rPr>
  </w:style>
  <w:style w:type="paragraph" w:customStyle="1" w:styleId="Style1">
    <w:name w:val="Style1"/>
    <w:basedOn w:val="Standard"/>
    <w:pPr>
      <w:numPr>
        <w:ilvl w:val="2"/>
        <w:numId w:val="1"/>
      </w:numPr>
    </w:pPr>
    <w:rPr>
      <w:sz w:val="20"/>
    </w:rPr>
  </w:style>
  <w:style w:type="paragraph" w:customStyle="1" w:styleId="Style11">
    <w:name w:val="Style11"/>
    <w:basedOn w:val="Standard"/>
    <w:pPr>
      <w:tabs>
        <w:tab w:val="num" w:pos="360"/>
      </w:tabs>
      <w:ind w:left="360" w:hanging="360"/>
    </w:pPr>
    <w:rPr>
      <w:sz w:val="20"/>
    </w:rPr>
  </w:style>
  <w:style w:type="paragraph" w:customStyle="1" w:styleId="subheadline">
    <w:name w:val="subheadline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Char">
    <w:name w:val="subheadline Char"/>
    <w:basedOn w:val="Standard"/>
    <w:autoRedefine/>
    <w:pPr>
      <w:spacing w:after="60" w:line="240" w:lineRule="auto"/>
    </w:pPr>
    <w:rPr>
      <w:sz w:val="16"/>
    </w:rPr>
  </w:style>
  <w:style w:type="paragraph" w:customStyle="1" w:styleId="subheadlineCharChar">
    <w:name w:val="subheadline Char Char"/>
    <w:basedOn w:val="Standard"/>
    <w:autoRedefine/>
    <w:pPr>
      <w:spacing w:after="60" w:line="240" w:lineRule="auto"/>
    </w:pPr>
    <w:rPr>
      <w:sz w:val="16"/>
    </w:rPr>
  </w:style>
  <w:style w:type="character" w:customStyle="1" w:styleId="subheadlineCharCharChar">
    <w:name w:val="subheadline Char Char Char"/>
    <w:rPr>
      <w:rFonts w:ascii="Arial" w:hAnsi="Arial"/>
      <w:noProof w:val="0"/>
      <w:sz w:val="16"/>
      <w:szCs w:val="24"/>
      <w:lang w:val="de-DE" w:eastAsia="de-DE" w:bidi="ar-SA"/>
    </w:rPr>
  </w:style>
  <w:style w:type="paragraph" w:customStyle="1" w:styleId="subheadlineCharCharCharChar">
    <w:name w:val="subheadline Char Char Char Char"/>
    <w:basedOn w:val="Standard"/>
    <w:autoRedefine/>
    <w:pPr>
      <w:spacing w:after="60" w:line="240" w:lineRule="auto"/>
    </w:pPr>
    <w:rPr>
      <w:sz w:val="16"/>
    </w:rPr>
  </w:style>
  <w:style w:type="paragraph" w:customStyle="1" w:styleId="subheadline1">
    <w:name w:val="subheadline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11">
    <w:name w:val="subheadline1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2">
    <w:name w:val="subheadline2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21">
    <w:name w:val="subheadline2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3">
    <w:name w:val="subheadline3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31">
    <w:name w:val="subheadline31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customStyle="1" w:styleId="subheadline4">
    <w:name w:val="subheadline4"/>
    <w:basedOn w:val="Standard"/>
    <w:pPr>
      <w:spacing w:before="100" w:beforeAutospacing="1" w:after="100" w:afterAutospacing="1"/>
    </w:pPr>
    <w:rPr>
      <w:rFonts w:ascii="Times New Roman" w:hAnsi="Times New Roman"/>
    </w:rPr>
  </w:style>
  <w:style w:type="paragraph" w:styleId="Textkrper">
    <w:name w:val="Body Text"/>
    <w:basedOn w:val="Standard"/>
    <w:link w:val="TextkrperZchn"/>
    <w:pPr>
      <w:spacing w:line="240" w:lineRule="auto"/>
    </w:pPr>
    <w:rPr>
      <w:sz w:val="18"/>
    </w:rPr>
  </w:style>
  <w:style w:type="paragraph" w:styleId="Textkrper2">
    <w:name w:val="Body Text 2"/>
    <w:basedOn w:val="Standard"/>
    <w:pPr>
      <w:jc w:val="center"/>
    </w:pPr>
  </w:style>
  <w:style w:type="paragraph" w:styleId="Textkrper3">
    <w:name w:val="Body Text 3"/>
    <w:basedOn w:val="Standard"/>
    <w:pPr>
      <w:jc w:val="center"/>
    </w:pPr>
    <w:rPr>
      <w:sz w:val="20"/>
    </w:rPr>
  </w:style>
  <w:style w:type="paragraph" w:styleId="Textkrper-Einzug2">
    <w:name w:val="Body Text Indent 2"/>
    <w:basedOn w:val="Standard"/>
    <w:pPr>
      <w:autoSpaceDE w:val="0"/>
      <w:autoSpaceDN w:val="0"/>
      <w:adjustRightInd w:val="0"/>
      <w:spacing w:line="240" w:lineRule="auto"/>
      <w:ind w:left="4248"/>
    </w:pPr>
    <w:rPr>
      <w:sz w:val="16"/>
    </w:rPr>
  </w:style>
  <w:style w:type="paragraph" w:styleId="Textkrper-Zeileneinzug">
    <w:name w:val="Body Text Indent"/>
    <w:basedOn w:val="Standard"/>
    <w:pPr>
      <w:ind w:left="708"/>
    </w:pPr>
  </w:style>
  <w:style w:type="paragraph" w:customStyle="1" w:styleId="berschriftI">
    <w:name w:val="Überschrift I"/>
    <w:basedOn w:val="berschrift1"/>
    <w:pPr>
      <w:numPr>
        <w:numId w:val="4"/>
      </w:numPr>
    </w:pPr>
    <w:rPr>
      <w:b w:val="0"/>
    </w:rPr>
  </w:style>
  <w:style w:type="paragraph" w:customStyle="1" w:styleId="berschriftI1">
    <w:name w:val="Überschrift I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1">
    <w:name w:val="Überschrift I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11">
    <w:name w:val="Überschrift I1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2">
    <w:name w:val="Überschrift I1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21">
    <w:name w:val="Überschrift I1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3">
    <w:name w:val="Überschrift I13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31">
    <w:name w:val="Überschrift I13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14">
    <w:name w:val="Überschrift I14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">
    <w:name w:val="Überschrift I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1">
    <w:name w:val="Überschrift I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11">
    <w:name w:val="Überschrift I21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2">
    <w:name w:val="Überschrift I22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21">
    <w:name w:val="Überschrift I22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3">
    <w:name w:val="Überschrift I23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31">
    <w:name w:val="Überschrift I231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24">
    <w:name w:val="Überschrift I24"/>
    <w:basedOn w:val="berschrift1"/>
    <w:pPr>
      <w:numPr>
        <w:numId w:val="0"/>
      </w:numPr>
      <w:tabs>
        <w:tab w:val="num" w:pos="432"/>
      </w:tabs>
      <w:ind w:left="432" w:hanging="432"/>
    </w:pPr>
    <w:rPr>
      <w:i/>
      <w:smallCaps/>
    </w:rPr>
  </w:style>
  <w:style w:type="paragraph" w:customStyle="1" w:styleId="berschriftI3">
    <w:name w:val="Überschrift I3"/>
    <w:basedOn w:val="berschrift1"/>
    <w:pPr>
      <w:numPr>
        <w:numId w:val="0"/>
      </w:numPr>
      <w:tabs>
        <w:tab w:val="num" w:pos="432"/>
      </w:tabs>
      <w:ind w:left="432" w:hanging="432"/>
    </w:pPr>
    <w:rPr>
      <w:b w:val="0"/>
    </w:rPr>
  </w:style>
  <w:style w:type="paragraph" w:customStyle="1" w:styleId="berschriftI31">
    <w:name w:val="Überschrift I31"/>
    <w:basedOn w:val="berschrift1"/>
    <w:pPr>
      <w:numPr>
        <w:numId w:val="0"/>
      </w:numPr>
      <w:tabs>
        <w:tab w:val="num" w:pos="432"/>
      </w:tabs>
      <w:ind w:left="432" w:hanging="432"/>
    </w:pPr>
    <w:rPr>
      <w:b w:val="0"/>
    </w:rPr>
  </w:style>
  <w:style w:type="paragraph" w:customStyle="1" w:styleId="berschriftI4">
    <w:name w:val="Überschrift I4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41">
    <w:name w:val="Überschrift I41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5">
    <w:name w:val="Überschrift I5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51">
    <w:name w:val="Überschrift I51"/>
    <w:basedOn w:val="berschrift1"/>
    <w:pPr>
      <w:numPr>
        <w:numId w:val="0"/>
      </w:numPr>
      <w:tabs>
        <w:tab w:val="num" w:pos="720"/>
      </w:tabs>
      <w:ind w:left="720" w:hanging="360"/>
    </w:pPr>
    <w:rPr>
      <w:b w:val="0"/>
    </w:rPr>
  </w:style>
  <w:style w:type="paragraph" w:customStyle="1" w:styleId="berschriftI6">
    <w:name w:val="Überschrift I6"/>
    <w:basedOn w:val="berschrift1"/>
    <w:pPr>
      <w:numPr>
        <w:numId w:val="0"/>
      </w:numPr>
      <w:tabs>
        <w:tab w:val="num" w:pos="360"/>
      </w:tabs>
    </w:pPr>
    <w:rPr>
      <w:b w:val="0"/>
    </w:rPr>
  </w:style>
  <w:style w:type="paragraph" w:customStyle="1" w:styleId="berschriftII">
    <w:name w:val="Überschrift II"/>
    <w:basedOn w:val="berschrift2"/>
    <w:pPr>
      <w:numPr>
        <w:numId w:val="4"/>
      </w:numPr>
      <w:jc w:val="left"/>
    </w:pPr>
    <w:rPr>
      <w:sz w:val="28"/>
    </w:rPr>
  </w:style>
  <w:style w:type="paragraph" w:customStyle="1" w:styleId="berschriftII1">
    <w:name w:val="Überschrift II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1">
    <w:name w:val="Überschrift II1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11">
    <w:name w:val="Überschrift II11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2">
    <w:name w:val="Überschrift II12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21">
    <w:name w:val="Überschrift II12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3">
    <w:name w:val="Überschrift II13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31">
    <w:name w:val="Überschrift II131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14">
    <w:name w:val="Überschrift II14"/>
    <w:basedOn w:val="berschrift2"/>
    <w:pPr>
      <w:numPr>
        <w:ilvl w:val="0"/>
        <w:numId w:val="0"/>
      </w:numPr>
      <w:tabs>
        <w:tab w:val="num" w:pos="576"/>
      </w:tabs>
      <w:ind w:left="576" w:hanging="576"/>
    </w:pPr>
    <w:rPr>
      <w:iCs/>
      <w:smallCaps w:val="0"/>
      <w:sz w:val="28"/>
    </w:rPr>
  </w:style>
  <w:style w:type="paragraph" w:customStyle="1" w:styleId="berschriftII2">
    <w:name w:val="Überschrift II2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1">
    <w:name w:val="Überschrift II2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11">
    <w:name w:val="Überschrift II21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2">
    <w:name w:val="Überschrift II22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21">
    <w:name w:val="Überschrift II22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3">
    <w:name w:val="Überschrift II23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31">
    <w:name w:val="Überschrift II231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24">
    <w:name w:val="Überschrift II24"/>
    <w:basedOn w:val="berschrift2"/>
    <w:pPr>
      <w:numPr>
        <w:ilvl w:val="0"/>
        <w:numId w:val="0"/>
      </w:numPr>
      <w:tabs>
        <w:tab w:val="num" w:pos="576"/>
      </w:tabs>
      <w:spacing w:line="240" w:lineRule="auto"/>
      <w:ind w:left="576" w:hanging="576"/>
    </w:pPr>
    <w:rPr>
      <w:iCs/>
      <w:smallCaps w:val="0"/>
      <w:sz w:val="28"/>
    </w:rPr>
  </w:style>
  <w:style w:type="paragraph" w:customStyle="1" w:styleId="berschriftII3">
    <w:name w:val="Überschrift II3"/>
    <w:basedOn w:val="berschrift2"/>
    <w:pPr>
      <w:numPr>
        <w:ilvl w:val="0"/>
        <w:numId w:val="0"/>
      </w:numPr>
      <w:tabs>
        <w:tab w:val="num" w:pos="576"/>
      </w:tabs>
      <w:ind w:left="576" w:hanging="576"/>
      <w:jc w:val="left"/>
    </w:pPr>
    <w:rPr>
      <w:sz w:val="28"/>
    </w:rPr>
  </w:style>
  <w:style w:type="paragraph" w:customStyle="1" w:styleId="berschriftII31">
    <w:name w:val="Überschrift II31"/>
    <w:basedOn w:val="berschrift2"/>
    <w:pPr>
      <w:numPr>
        <w:ilvl w:val="0"/>
        <w:numId w:val="0"/>
      </w:numPr>
      <w:tabs>
        <w:tab w:val="num" w:pos="576"/>
      </w:tabs>
      <w:ind w:left="576" w:hanging="576"/>
      <w:jc w:val="left"/>
    </w:pPr>
    <w:rPr>
      <w:sz w:val="28"/>
    </w:rPr>
  </w:style>
  <w:style w:type="paragraph" w:customStyle="1" w:styleId="berschriftII4">
    <w:name w:val="Überschrift II4"/>
    <w:basedOn w:val="berschrift2"/>
    <w:pPr>
      <w:numPr>
        <w:ilvl w:val="0"/>
        <w:numId w:val="0"/>
      </w:numPr>
      <w:tabs>
        <w:tab w:val="num" w:pos="1440"/>
      </w:tabs>
      <w:ind w:left="1440" w:hanging="360"/>
      <w:jc w:val="left"/>
    </w:pPr>
    <w:rPr>
      <w:sz w:val="28"/>
    </w:rPr>
  </w:style>
  <w:style w:type="paragraph" w:customStyle="1" w:styleId="berschriftII41">
    <w:name w:val="Überschrift II41"/>
    <w:basedOn w:val="berschrift2"/>
    <w:pPr>
      <w:numPr>
        <w:ilvl w:val="0"/>
        <w:numId w:val="0"/>
      </w:numPr>
      <w:ind w:left="1440" w:hanging="360"/>
      <w:jc w:val="left"/>
    </w:pPr>
    <w:rPr>
      <w:sz w:val="28"/>
    </w:rPr>
  </w:style>
  <w:style w:type="paragraph" w:customStyle="1" w:styleId="berschriftII5">
    <w:name w:val="Überschrift II5"/>
    <w:basedOn w:val="berschrift2"/>
    <w:pPr>
      <w:numPr>
        <w:ilvl w:val="0"/>
        <w:numId w:val="0"/>
      </w:numPr>
      <w:tabs>
        <w:tab w:val="num" w:pos="1440"/>
      </w:tabs>
      <w:ind w:left="1440" w:hanging="360"/>
      <w:jc w:val="left"/>
    </w:pPr>
    <w:rPr>
      <w:sz w:val="28"/>
    </w:rPr>
  </w:style>
  <w:style w:type="paragraph" w:customStyle="1" w:styleId="berschriftII51">
    <w:name w:val="Überschrift II51"/>
    <w:basedOn w:val="berschrift2"/>
    <w:pPr>
      <w:numPr>
        <w:ilvl w:val="0"/>
        <w:numId w:val="0"/>
      </w:numPr>
      <w:ind w:left="1440" w:hanging="360"/>
      <w:jc w:val="left"/>
    </w:pPr>
    <w:rPr>
      <w:sz w:val="28"/>
    </w:rPr>
  </w:style>
  <w:style w:type="paragraph" w:customStyle="1" w:styleId="berschriftII6">
    <w:name w:val="Überschrift II6"/>
    <w:basedOn w:val="berschrift2"/>
    <w:pPr>
      <w:numPr>
        <w:ilvl w:val="0"/>
        <w:numId w:val="0"/>
      </w:numPr>
      <w:tabs>
        <w:tab w:val="num" w:pos="360"/>
      </w:tabs>
      <w:jc w:val="left"/>
    </w:pPr>
    <w:rPr>
      <w:sz w:val="28"/>
    </w:rPr>
  </w:style>
  <w:style w:type="paragraph" w:styleId="Zitat">
    <w:name w:val="Quote"/>
    <w:basedOn w:val="Standard"/>
    <w:rPr>
      <w:i/>
      <w:sz w:val="20"/>
    </w:rPr>
  </w:style>
  <w:style w:type="paragraph" w:customStyle="1" w:styleId="Zitat1">
    <w:name w:val="Zitat1"/>
    <w:basedOn w:val="Standard"/>
    <w:rPr>
      <w:i/>
    </w:rPr>
  </w:style>
  <w:style w:type="paragraph" w:customStyle="1" w:styleId="Zitat11">
    <w:name w:val="Zitat11"/>
    <w:basedOn w:val="Standard"/>
    <w:rPr>
      <w:i/>
    </w:rPr>
  </w:style>
  <w:style w:type="paragraph" w:customStyle="1" w:styleId="Zitat111">
    <w:name w:val="Zitat111"/>
    <w:basedOn w:val="Standard"/>
    <w:rPr>
      <w:i/>
    </w:rPr>
  </w:style>
  <w:style w:type="paragraph" w:customStyle="1" w:styleId="Zitat12">
    <w:name w:val="Zitat12"/>
    <w:basedOn w:val="Standard"/>
    <w:rPr>
      <w:i/>
    </w:rPr>
  </w:style>
  <w:style w:type="paragraph" w:customStyle="1" w:styleId="Zitat121">
    <w:name w:val="Zitat121"/>
    <w:basedOn w:val="Standard"/>
    <w:rPr>
      <w:i/>
    </w:rPr>
  </w:style>
  <w:style w:type="paragraph" w:customStyle="1" w:styleId="Zitat13">
    <w:name w:val="Zitat13"/>
    <w:basedOn w:val="Standard"/>
    <w:rPr>
      <w:i/>
    </w:rPr>
  </w:style>
  <w:style w:type="paragraph" w:customStyle="1" w:styleId="Zitat131">
    <w:name w:val="Zitat131"/>
    <w:basedOn w:val="Standard"/>
    <w:rPr>
      <w:i/>
    </w:rPr>
  </w:style>
  <w:style w:type="paragraph" w:customStyle="1" w:styleId="Zitat14">
    <w:name w:val="Zitat14"/>
    <w:basedOn w:val="Standard"/>
    <w:rPr>
      <w:i/>
    </w:rPr>
  </w:style>
  <w:style w:type="paragraph" w:customStyle="1" w:styleId="Zitat2">
    <w:name w:val="Zitat2"/>
    <w:basedOn w:val="Standard"/>
    <w:rPr>
      <w:rFonts w:ascii="Times New Roman" w:hAnsi="Times New Roman"/>
      <w:i/>
    </w:rPr>
  </w:style>
  <w:style w:type="paragraph" w:customStyle="1" w:styleId="Zitat21">
    <w:name w:val="Zitat21"/>
    <w:basedOn w:val="Standard"/>
    <w:rPr>
      <w:rFonts w:ascii="Times New Roman" w:hAnsi="Times New Roman"/>
      <w:i/>
    </w:rPr>
  </w:style>
  <w:style w:type="paragraph" w:customStyle="1" w:styleId="Zitat211">
    <w:name w:val="Zitat211"/>
    <w:basedOn w:val="Standard"/>
    <w:rPr>
      <w:rFonts w:ascii="Times New Roman" w:hAnsi="Times New Roman"/>
      <w:i/>
    </w:rPr>
  </w:style>
  <w:style w:type="paragraph" w:customStyle="1" w:styleId="Zitat22">
    <w:name w:val="Zitat22"/>
    <w:basedOn w:val="Standard"/>
    <w:rPr>
      <w:rFonts w:ascii="Times New Roman" w:hAnsi="Times New Roman"/>
      <w:i/>
    </w:rPr>
  </w:style>
  <w:style w:type="paragraph" w:customStyle="1" w:styleId="Zitat221">
    <w:name w:val="Zitat221"/>
    <w:basedOn w:val="Standard"/>
    <w:rPr>
      <w:rFonts w:ascii="Times New Roman" w:hAnsi="Times New Roman"/>
      <w:i/>
    </w:rPr>
  </w:style>
  <w:style w:type="paragraph" w:customStyle="1" w:styleId="Zitat23">
    <w:name w:val="Zitat23"/>
    <w:basedOn w:val="Standard"/>
    <w:rPr>
      <w:rFonts w:ascii="Times New Roman" w:hAnsi="Times New Roman"/>
      <w:i/>
    </w:rPr>
  </w:style>
  <w:style w:type="paragraph" w:customStyle="1" w:styleId="Zitat231">
    <w:name w:val="Zitat231"/>
    <w:basedOn w:val="Standard"/>
    <w:rPr>
      <w:rFonts w:ascii="Times New Roman" w:hAnsi="Times New Roman"/>
      <w:i/>
    </w:rPr>
  </w:style>
  <w:style w:type="paragraph" w:customStyle="1" w:styleId="Zitat24">
    <w:name w:val="Zitat24"/>
    <w:basedOn w:val="Standard"/>
    <w:rPr>
      <w:rFonts w:ascii="Times New Roman" w:hAnsi="Times New Roman"/>
      <w:i/>
    </w:rPr>
  </w:style>
  <w:style w:type="paragraph" w:customStyle="1" w:styleId="Zitat3">
    <w:name w:val="Zitat3"/>
    <w:basedOn w:val="Standard"/>
    <w:rPr>
      <w:i/>
    </w:rPr>
  </w:style>
  <w:style w:type="paragraph" w:customStyle="1" w:styleId="Zitat31">
    <w:name w:val="Zitat31"/>
    <w:basedOn w:val="Standard"/>
    <w:rPr>
      <w:i/>
    </w:rPr>
  </w:style>
  <w:style w:type="paragraph" w:customStyle="1" w:styleId="Zitat4">
    <w:name w:val="Zitat4"/>
    <w:basedOn w:val="Standard"/>
    <w:rPr>
      <w:i/>
    </w:rPr>
  </w:style>
  <w:style w:type="paragraph" w:customStyle="1" w:styleId="Zitat41">
    <w:name w:val="Zitat41"/>
    <w:basedOn w:val="Standard"/>
    <w:rPr>
      <w:i/>
    </w:rPr>
  </w:style>
  <w:style w:type="paragraph" w:customStyle="1" w:styleId="Zitat5">
    <w:name w:val="Zitat5"/>
    <w:basedOn w:val="Standard"/>
    <w:rPr>
      <w:i/>
    </w:rPr>
  </w:style>
  <w:style w:type="paragraph" w:customStyle="1" w:styleId="Zitat51">
    <w:name w:val="Zitat51"/>
    <w:basedOn w:val="Standard"/>
    <w:rPr>
      <w:i/>
    </w:rPr>
  </w:style>
  <w:style w:type="paragraph" w:customStyle="1" w:styleId="Zitat6">
    <w:name w:val="Zitat6"/>
    <w:basedOn w:val="Standard"/>
    <w:rPr>
      <w:i/>
    </w:rPr>
  </w:style>
  <w:style w:type="character" w:customStyle="1" w:styleId="zitat-ergebnis">
    <w:name w:val="zitat-ergebnis"/>
    <w:basedOn w:val="Absatz-Standardschriftart"/>
  </w:style>
  <w:style w:type="paragraph" w:styleId="Funotentext">
    <w:name w:val="footnote text"/>
    <w:basedOn w:val="Standard"/>
    <w:link w:val="FunotentextZchn"/>
    <w:semiHidden/>
    <w:pPr>
      <w:spacing w:before="120" w:line="240" w:lineRule="auto"/>
    </w:pPr>
    <w:rPr>
      <w:sz w:val="18"/>
      <w:szCs w:val="20"/>
      <w:lang w:val="x-none" w:eastAsia="x-none"/>
    </w:rPr>
  </w:style>
  <w:style w:type="paragraph" w:customStyle="1" w:styleId="Formatvorlage1">
    <w:name w:val="Formatvorlage1"/>
    <w:basedOn w:val="berschrift6"/>
    <w:pPr>
      <w:numPr>
        <w:ilvl w:val="0"/>
        <w:numId w:val="0"/>
      </w:numPr>
      <w:spacing w:line="240" w:lineRule="auto"/>
    </w:pPr>
    <w:rPr>
      <w:szCs w:val="24"/>
    </w:rPr>
  </w:style>
  <w:style w:type="character" w:customStyle="1" w:styleId="FunotentextCHE">
    <w:name w:val="Fußnotentext CHE"/>
    <w:basedOn w:val="Absatz-Standardschriftart"/>
  </w:style>
  <w:style w:type="paragraph" w:styleId="Liste2">
    <w:name w:val="List 2"/>
    <w:basedOn w:val="Standard"/>
    <w:pPr>
      <w:ind w:left="720" w:hanging="360"/>
    </w:pPr>
  </w:style>
  <w:style w:type="paragraph" w:styleId="Untertitel">
    <w:name w:val="Subtitle"/>
    <w:basedOn w:val="Standard"/>
    <w:qFormat/>
  </w:style>
  <w:style w:type="character" w:customStyle="1" w:styleId="FuzeileZchn">
    <w:name w:val="Fußzeile Zchn"/>
    <w:rPr>
      <w:rFonts w:ascii="Arial" w:hAnsi="Arial"/>
      <w:noProof w:val="0"/>
      <w:sz w:val="22"/>
      <w:szCs w:val="24"/>
      <w:lang w:val="de-DE" w:eastAsia="de-DE" w:bidi="ar-SA"/>
    </w:rPr>
  </w:style>
  <w:style w:type="character" w:customStyle="1" w:styleId="Funotentext1Zchn">
    <w:name w:val="Fußnotentext1 Zchn"/>
    <w:rPr>
      <w:rFonts w:ascii="Arial,Bold" w:hAnsi="Arial,Bold"/>
      <w:noProof w:val="0"/>
      <w:sz w:val="24"/>
      <w:szCs w:val="24"/>
      <w:lang w:val="de-DE" w:eastAsia="de-DE" w:bidi="ar-SA"/>
    </w:rPr>
  </w:style>
  <w:style w:type="paragraph" w:styleId="Fu-Endnotenberschrift">
    <w:name w:val="Note Heading"/>
    <w:basedOn w:val="Standard"/>
    <w:next w:val="Standard"/>
  </w:style>
  <w:style w:type="character" w:customStyle="1" w:styleId="Fu-EndnotenberschriftZchn">
    <w:name w:val="Fuß/-Endnotenüberschrift Zchn"/>
    <w:rPr>
      <w:rFonts w:ascii="Arial" w:hAnsi="Arial"/>
      <w:noProof w:val="0"/>
      <w:sz w:val="22"/>
      <w:szCs w:val="24"/>
      <w:lang w:val="de-DE" w:eastAsia="de-DE" w:bidi="ar-SA"/>
    </w:rPr>
  </w:style>
  <w:style w:type="character" w:styleId="Kommentarzeichen">
    <w:name w:val="annotation reference"/>
    <w:semiHidden/>
    <w:rPr>
      <w:sz w:val="16"/>
      <w:szCs w:val="16"/>
    </w:rPr>
  </w:style>
  <w:style w:type="paragraph" w:styleId="Kommentartext">
    <w:name w:val="annotation text"/>
    <w:basedOn w:val="Standard"/>
    <w:semiHidden/>
    <w:rPr>
      <w:sz w:val="20"/>
      <w:szCs w:val="20"/>
    </w:rPr>
  </w:style>
  <w:style w:type="paragraph" w:styleId="Kommentarthema">
    <w:name w:val="annotation subject"/>
    <w:basedOn w:val="Kommentartext"/>
    <w:next w:val="Kommentartext"/>
    <w:semiHidden/>
    <w:rPr>
      <w:b/>
      <w:bCs/>
    </w:rPr>
  </w:style>
  <w:style w:type="paragraph" w:styleId="Textkrper-Einzug3">
    <w:name w:val="Body Text Indent 3"/>
    <w:basedOn w:val="Standard"/>
    <w:pPr>
      <w:ind w:left="-85"/>
    </w:pPr>
    <w:rPr>
      <w:lang w:eastAsia="en-US"/>
    </w:rPr>
  </w:style>
  <w:style w:type="paragraph" w:customStyle="1" w:styleId="Vordrucktext">
    <w:name w:val="Vordrucktext"/>
    <w:pPr>
      <w:keepLines/>
      <w:widowControl w:val="0"/>
      <w:tabs>
        <w:tab w:val="left" w:pos="567"/>
      </w:tabs>
      <w:jc w:val="both"/>
    </w:pPr>
    <w:rPr>
      <w:rFonts w:ascii="Arial" w:hAnsi="Arial" w:cs="Arial"/>
      <w:sz w:val="22"/>
      <w:szCs w:val="22"/>
    </w:rPr>
  </w:style>
  <w:style w:type="paragraph" w:customStyle="1" w:styleId="paragraph">
    <w:name w:val="paragraph"/>
    <w:basedOn w:val="Standard"/>
    <w:pPr>
      <w:tabs>
        <w:tab w:val="left" w:pos="300"/>
      </w:tabs>
      <w:spacing w:after="60" w:line="240" w:lineRule="auto"/>
      <w:ind w:left="301" w:hanging="301"/>
      <w:jc w:val="left"/>
    </w:pPr>
    <w:rPr>
      <w:b/>
      <w:bCs/>
      <w:sz w:val="20"/>
      <w:szCs w:val="22"/>
    </w:rPr>
  </w:style>
  <w:style w:type="paragraph" w:customStyle="1" w:styleId="Absatz">
    <w:name w:val="Absatz"/>
    <w:basedOn w:val="Standard"/>
    <w:pPr>
      <w:numPr>
        <w:numId w:val="12"/>
      </w:numPr>
      <w:tabs>
        <w:tab w:val="clear" w:pos="1080"/>
      </w:tabs>
      <w:spacing w:after="60" w:line="312" w:lineRule="auto"/>
      <w:ind w:left="500" w:right="142" w:hanging="200"/>
      <w:jc w:val="left"/>
    </w:pPr>
    <w:rPr>
      <w:szCs w:val="22"/>
    </w:rPr>
  </w:style>
  <w:style w:type="paragraph" w:customStyle="1" w:styleId="Aufzhlung-bullets">
    <w:name w:val="Aufzählung-bullets"/>
    <w:basedOn w:val="Absatz"/>
    <w:pPr>
      <w:tabs>
        <w:tab w:val="num" w:pos="1080"/>
      </w:tabs>
      <w:spacing w:line="240" w:lineRule="auto"/>
      <w:ind w:left="1080" w:hanging="360"/>
    </w:pPr>
    <w:rPr>
      <w:sz w:val="20"/>
    </w:rPr>
  </w:style>
  <w:style w:type="table" w:styleId="Tabellenraster">
    <w:name w:val="Table Grid"/>
    <w:basedOn w:val="NormaleTabelle"/>
    <w:rsid w:val="009B369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1Zchn">
    <w:name w:val="Überschrift 1 Zchn"/>
    <w:aliases w:val="Überschrift 1 wie 1 Zchn"/>
    <w:link w:val="berschrift1"/>
    <w:rsid w:val="00984A16"/>
    <w:rPr>
      <w:rFonts w:ascii="Arial" w:hAnsi="Arial"/>
      <w:b/>
      <w:iCs/>
      <w:sz w:val="24"/>
      <w:szCs w:val="24"/>
      <w:shd w:val="clear" w:color="auto" w:fill="FFFFFF"/>
      <w:lang w:val="en-GB" w:eastAsia="en-US"/>
    </w:rPr>
  </w:style>
  <w:style w:type="character" w:customStyle="1" w:styleId="FunotentextZchn">
    <w:name w:val="Fußnotentext Zchn"/>
    <w:link w:val="Funotentext"/>
    <w:semiHidden/>
    <w:rsid w:val="00735431"/>
    <w:rPr>
      <w:rFonts w:ascii="TUM Neue Helvetica 55 Regular" w:hAnsi="TUM Neue Helvetica 55 Regular"/>
      <w:sz w:val="18"/>
    </w:rPr>
  </w:style>
  <w:style w:type="character" w:customStyle="1" w:styleId="TextkrperZchn">
    <w:name w:val="Textkörper Zchn"/>
    <w:link w:val="Textkrper"/>
    <w:rsid w:val="00901110"/>
    <w:rPr>
      <w:rFonts w:ascii="TUM Neue Helvetica 55 Regular" w:hAnsi="TUM Neue Helvetica 55 Regular"/>
      <w:sz w:val="18"/>
      <w:szCs w:val="24"/>
    </w:rPr>
  </w:style>
  <w:style w:type="character" w:customStyle="1" w:styleId="KopfzeileZchn">
    <w:name w:val="Kopfzeile Zchn"/>
    <w:link w:val="Kopfzeile"/>
    <w:uiPriority w:val="99"/>
    <w:rsid w:val="00E148BA"/>
    <w:rPr>
      <w:rFonts w:ascii="TUM Neue Helvetica 55 Regular" w:hAnsi="TUM Neue Helvetica 55 Regular"/>
      <w:sz w:val="18"/>
      <w:szCs w:val="24"/>
      <w:u w:val="single"/>
    </w:rPr>
  </w:style>
  <w:style w:type="paragraph" w:customStyle="1" w:styleId="Formatvorlageberschrift1">
    <w:name w:val="Formatvorlage Überschrift 1"/>
    <w:aliases w:val="Überschrift 1 wie 1 + Arial 11 Pt. Links Vor..."/>
    <w:basedOn w:val="berschrift1"/>
    <w:rsid w:val="009F7112"/>
    <w:pPr>
      <w:spacing w:before="480" w:after="120"/>
      <w:ind w:left="1282"/>
    </w:pPr>
    <w:rPr>
      <w:bCs/>
      <w:iCs w:val="0"/>
      <w:sz w:val="22"/>
      <w:szCs w:val="20"/>
    </w:rPr>
  </w:style>
  <w:style w:type="paragraph" w:styleId="berarbeitung">
    <w:name w:val="Revision"/>
    <w:hidden/>
    <w:rsid w:val="00F13D4E"/>
    <w:rPr>
      <w:rFonts w:ascii="TUM Neue Helvetica 55 Regular" w:hAnsi="TUM Neue Helvetica 55 Regular"/>
      <w:sz w:val="22"/>
      <w:szCs w:val="24"/>
    </w:rPr>
  </w:style>
  <w:style w:type="paragraph" w:styleId="Listenabsatz">
    <w:name w:val="List Paragraph"/>
    <w:basedOn w:val="Standard"/>
    <w:qFormat/>
    <w:rsid w:val="00E86912"/>
    <w:pPr>
      <w:ind w:left="720"/>
      <w:contextualSpacing/>
    </w:pPr>
  </w:style>
  <w:style w:type="character" w:styleId="BesuchterLink">
    <w:name w:val="FollowedHyperlink"/>
    <w:basedOn w:val="Absatz-Standardschriftart"/>
    <w:rsid w:val="008F609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uettger_a@ukw.de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F8F5B56-887A-432A-A5E4-A4F1F865BC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1096</Words>
  <Characters>8740</Characters>
  <Application>Microsoft Office Word</Application>
  <DocSecurity>0</DocSecurity>
  <Lines>72</Lines>
  <Paragraphs>19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Grundsätze und Vereinbarungen zur Betreuung von Doktoran-dinnen und Doktoranden</vt:lpstr>
    </vt:vector>
  </TitlesOfParts>
  <Company>TUM</Company>
  <LinksUpToDate>false</LinksUpToDate>
  <CharactersWithSpaces>9817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Grundsätze und Vereinbarungen zur Betreuung von Doktoran-dinnen und Doktoranden</dc:title>
  <dc:subject/>
  <dc:creator>hollaender</dc:creator>
  <cp:keywords/>
  <cp:lastModifiedBy>Rothgang, Maike</cp:lastModifiedBy>
  <cp:revision>9</cp:revision>
  <cp:lastPrinted>2019-10-17T10:58:00Z</cp:lastPrinted>
  <dcterms:created xsi:type="dcterms:W3CDTF">2021-02-11T13:52:00Z</dcterms:created>
  <dcterms:modified xsi:type="dcterms:W3CDTF">2021-02-24T15:30:00Z</dcterms:modified>
</cp:coreProperties>
</file>