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2DC9" w14:textId="77777777" w:rsidR="00DF1B68" w:rsidRPr="00DF1B68" w:rsidRDefault="00DF1B68" w:rsidP="00DF1B68">
      <w:pPr>
        <w:rPr>
          <w:b/>
        </w:rPr>
      </w:pPr>
      <w:r w:rsidRPr="00DF1B68">
        <w:rPr>
          <w:b/>
        </w:rPr>
        <w:t>Unterweisung nach</w:t>
      </w:r>
    </w:p>
    <w:p w14:paraId="4C70529B" w14:textId="77777777" w:rsidR="00DF1B68" w:rsidRPr="00DF1B68" w:rsidRDefault="008869CD" w:rsidP="00DF1B68">
      <w:pPr>
        <w:rPr>
          <w:b/>
        </w:rPr>
      </w:pPr>
      <w:r>
        <w:rPr>
          <w:b/>
        </w:rPr>
        <w:t>§17</w:t>
      </w:r>
      <w:r w:rsidR="00DF1B68" w:rsidRPr="00DF1B68">
        <w:rPr>
          <w:b/>
        </w:rPr>
        <w:t xml:space="preserve"> Gentechnik-Sicherheitsverordnung (GenTSV)</w:t>
      </w:r>
    </w:p>
    <w:p w14:paraId="0C1DF54E" w14:textId="77777777" w:rsidR="00DF1B68" w:rsidRPr="00447CFF" w:rsidRDefault="00DF1B68" w:rsidP="00DF1B68">
      <w:r w:rsidRPr="00447CFF">
        <w:rPr>
          <w:b/>
        </w:rPr>
        <w:t>§14 Gefahrstoffverordnung (GefStoffV</w:t>
      </w:r>
      <w:r w:rsidRPr="00447CFF">
        <w:t>)</w:t>
      </w:r>
    </w:p>
    <w:p w14:paraId="74586183" w14:textId="667B30D6" w:rsidR="006D55AF" w:rsidRPr="00E1169C" w:rsidRDefault="00DF1B68" w:rsidP="00DF1B68">
      <w:pPr>
        <w:rPr>
          <w:sz w:val="20"/>
          <w:szCs w:val="20"/>
        </w:rPr>
      </w:pPr>
      <w:r w:rsidRPr="00E1169C">
        <w:rPr>
          <w:sz w:val="20"/>
          <w:szCs w:val="20"/>
        </w:rPr>
        <w:t xml:space="preserve">Die </w:t>
      </w:r>
      <w:r w:rsidRPr="00E1169C">
        <w:rPr>
          <w:sz w:val="20"/>
          <w:szCs w:val="20"/>
          <w:u w:val="single"/>
        </w:rPr>
        <w:t>Tierhaltungseinrichtung des ZEMM</w:t>
      </w:r>
      <w:r w:rsidRPr="00E1169C">
        <w:rPr>
          <w:sz w:val="20"/>
          <w:szCs w:val="20"/>
        </w:rPr>
        <w:t xml:space="preserve"> stellt eine gentechnische Anlage</w:t>
      </w:r>
      <w:r w:rsidR="00E1169C">
        <w:rPr>
          <w:sz w:val="20"/>
          <w:szCs w:val="20"/>
        </w:rPr>
        <w:t xml:space="preserve"> der Sicherheitsstufe S1 dar (AZ</w:t>
      </w:r>
      <w:r w:rsidRPr="00E1169C">
        <w:rPr>
          <w:sz w:val="20"/>
          <w:szCs w:val="20"/>
        </w:rPr>
        <w:t xml:space="preserve"> 8791.1.69), Projektleiter: Prof. Dr. Michael Bösl, </w:t>
      </w:r>
      <w:r w:rsidR="00C40107">
        <w:rPr>
          <w:sz w:val="20"/>
          <w:szCs w:val="20"/>
        </w:rPr>
        <w:t xml:space="preserve">Prof. Dr. Robert Blum, </w:t>
      </w:r>
      <w:r w:rsidRPr="00E1169C">
        <w:rPr>
          <w:sz w:val="20"/>
          <w:szCs w:val="20"/>
        </w:rPr>
        <w:t>BBS: Dr.</w:t>
      </w:r>
      <w:r w:rsidR="008C5F6E" w:rsidRPr="00E1169C">
        <w:rPr>
          <w:sz w:val="20"/>
          <w:szCs w:val="20"/>
        </w:rPr>
        <w:t xml:space="preserve"> </w:t>
      </w:r>
      <w:r w:rsidR="00345B8D" w:rsidRPr="00E1169C">
        <w:rPr>
          <w:sz w:val="20"/>
          <w:szCs w:val="20"/>
        </w:rPr>
        <w:t>med.</w:t>
      </w:r>
      <w:r w:rsidR="008C5F6E" w:rsidRPr="00E1169C">
        <w:rPr>
          <w:sz w:val="20"/>
          <w:szCs w:val="20"/>
        </w:rPr>
        <w:t xml:space="preserve"> </w:t>
      </w:r>
      <w:r w:rsidR="00345B8D" w:rsidRPr="00E1169C">
        <w:rPr>
          <w:sz w:val="20"/>
          <w:szCs w:val="20"/>
        </w:rPr>
        <w:t>vet.</w:t>
      </w:r>
      <w:r w:rsidRPr="00E1169C">
        <w:rPr>
          <w:sz w:val="20"/>
          <w:szCs w:val="20"/>
        </w:rPr>
        <w:t xml:space="preserve"> Heike Wagner.</w:t>
      </w:r>
      <w:r w:rsidR="006D55AF" w:rsidRPr="00E1169C">
        <w:rPr>
          <w:sz w:val="20"/>
          <w:szCs w:val="20"/>
        </w:rPr>
        <w:t xml:space="preserve"> </w:t>
      </w:r>
    </w:p>
    <w:p w14:paraId="7DA1D6EC" w14:textId="77777777" w:rsidR="006D55AF" w:rsidRPr="00E1169C" w:rsidRDefault="006D55AF" w:rsidP="00DF1B68">
      <w:pPr>
        <w:rPr>
          <w:sz w:val="20"/>
          <w:szCs w:val="20"/>
        </w:rPr>
      </w:pPr>
      <w:r w:rsidRPr="00E1169C">
        <w:rPr>
          <w:sz w:val="20"/>
          <w:szCs w:val="20"/>
        </w:rPr>
        <w:t xml:space="preserve">Wegen der Besonderheit des ZEMM als zentrale, übergeordnete tierexperimentelle Einrichtung obliegt die persönliche Verantwortung für die Mitarbeiter der/dem jeweiligen Vorgesetzten/AGL-Leiter/in. Dies beinhaltet die Sicherstellung der Fachkunde einschließlich </w:t>
      </w:r>
      <w:r w:rsidR="008C5F6E" w:rsidRPr="00E1169C">
        <w:rPr>
          <w:sz w:val="20"/>
          <w:szCs w:val="20"/>
        </w:rPr>
        <w:t>der jährlich zu wiederholenden Sicherheitsu</w:t>
      </w:r>
      <w:r w:rsidRPr="00E1169C">
        <w:rPr>
          <w:sz w:val="20"/>
          <w:szCs w:val="20"/>
        </w:rPr>
        <w:t>nterweisung.</w:t>
      </w:r>
    </w:p>
    <w:p w14:paraId="44BF1126" w14:textId="77777777" w:rsidR="00DF1B68" w:rsidRPr="00E1169C" w:rsidRDefault="00DF1B68" w:rsidP="00DF1B68">
      <w:pPr>
        <w:rPr>
          <w:sz w:val="20"/>
          <w:szCs w:val="20"/>
        </w:rPr>
      </w:pPr>
      <w:r w:rsidRPr="00E1169C">
        <w:rPr>
          <w:sz w:val="20"/>
          <w:szCs w:val="20"/>
        </w:rPr>
        <w:t xml:space="preserve">Voraussetzung für die Tätigkeit in einer gentechnischen Anlage ist die </w:t>
      </w:r>
      <w:r w:rsidRPr="00E1169C">
        <w:rPr>
          <w:b/>
          <w:sz w:val="20"/>
          <w:szCs w:val="20"/>
        </w:rPr>
        <w:t>jährlich zu wiederholende</w:t>
      </w:r>
      <w:r w:rsidR="0059744F" w:rsidRPr="00E1169C">
        <w:rPr>
          <w:sz w:val="20"/>
          <w:szCs w:val="20"/>
        </w:rPr>
        <w:t xml:space="preserve"> Teilnahme an d</w:t>
      </w:r>
      <w:r w:rsidRPr="00E1169C">
        <w:rPr>
          <w:sz w:val="20"/>
          <w:szCs w:val="20"/>
        </w:rPr>
        <w:t>e</w:t>
      </w:r>
      <w:r w:rsidR="008869CD">
        <w:rPr>
          <w:sz w:val="20"/>
          <w:szCs w:val="20"/>
        </w:rPr>
        <w:t>r Sicherheitsbelehrung gemäß §17</w:t>
      </w:r>
      <w:r w:rsidRPr="00E1169C">
        <w:rPr>
          <w:sz w:val="20"/>
          <w:szCs w:val="20"/>
        </w:rPr>
        <w:t xml:space="preserve"> GenTSV und §14 GefStoffV.</w:t>
      </w:r>
    </w:p>
    <w:p w14:paraId="7101AA8E" w14:textId="77777777" w:rsidR="00DF1B68" w:rsidRPr="00E1169C" w:rsidRDefault="00196B3E" w:rsidP="00DF1B68">
      <w:pPr>
        <w:rPr>
          <w:sz w:val="20"/>
          <w:szCs w:val="20"/>
        </w:rPr>
      </w:pPr>
      <w:r w:rsidRPr="00E1169C">
        <w:rPr>
          <w:b/>
          <w:sz w:val="20"/>
          <w:szCs w:val="20"/>
        </w:rPr>
        <w:t>Vor</w:t>
      </w:r>
      <w:r w:rsidR="00DF1B68" w:rsidRPr="00E1169C">
        <w:rPr>
          <w:sz w:val="20"/>
          <w:szCs w:val="20"/>
        </w:rPr>
        <w:t xml:space="preserve"> Aufnahme der Beschäftigung ist ebenfalls eine arbeitsplatzbezogene Erstunterweisung durchzuführen und zu dokumentieren</w:t>
      </w:r>
      <w:r w:rsidR="004E2CDB" w:rsidRPr="00E1169C">
        <w:rPr>
          <w:sz w:val="20"/>
          <w:szCs w:val="20"/>
        </w:rPr>
        <w:t xml:space="preserve"> (vgl. „Neuzugänge“)</w:t>
      </w:r>
      <w:r w:rsidR="00DF1B68" w:rsidRPr="00E1169C">
        <w:rPr>
          <w:sz w:val="20"/>
          <w:szCs w:val="20"/>
        </w:rPr>
        <w:t>.</w:t>
      </w:r>
    </w:p>
    <w:p w14:paraId="67F8FBED" w14:textId="77777777" w:rsidR="00DF1B68" w:rsidRPr="00E1169C" w:rsidRDefault="00DF1B68" w:rsidP="00DF1B68">
      <w:pPr>
        <w:rPr>
          <w:sz w:val="20"/>
          <w:szCs w:val="20"/>
        </w:rPr>
      </w:pPr>
      <w:r w:rsidRPr="00E1169C">
        <w:rPr>
          <w:sz w:val="20"/>
          <w:szCs w:val="20"/>
        </w:rPr>
        <w:t>Daher ist die Teilnahme an der Erstunterweisung Voraussetzung für die Gewährung einer Zutrittsberechtigung. Ebenso ist die Teilnahme an der jährlich zu wiederholenden Unterweisung verpflichtend und Voraussetzung für die Aufrechterhaltung der Zutrittsberechtigung, die automati</w:t>
      </w:r>
      <w:r w:rsidR="00B8493F" w:rsidRPr="00E1169C">
        <w:rPr>
          <w:sz w:val="20"/>
          <w:szCs w:val="20"/>
        </w:rPr>
        <w:t xml:space="preserve">sch </w:t>
      </w:r>
      <w:r w:rsidRPr="00E1169C">
        <w:rPr>
          <w:sz w:val="20"/>
          <w:szCs w:val="20"/>
        </w:rPr>
        <w:t>verfällt</w:t>
      </w:r>
      <w:r w:rsidR="00E1169C" w:rsidRPr="00E1169C">
        <w:rPr>
          <w:sz w:val="20"/>
          <w:szCs w:val="20"/>
        </w:rPr>
        <w:t>, wenn die Unterweisung</w:t>
      </w:r>
      <w:r w:rsidR="00B8493F" w:rsidRPr="00E1169C">
        <w:rPr>
          <w:sz w:val="20"/>
          <w:szCs w:val="20"/>
        </w:rPr>
        <w:t xml:space="preserve"> nicht nachgewiesen wird</w:t>
      </w:r>
      <w:r w:rsidRPr="00E1169C">
        <w:rPr>
          <w:sz w:val="20"/>
          <w:szCs w:val="20"/>
        </w:rPr>
        <w:t>.</w:t>
      </w:r>
    </w:p>
    <w:p w14:paraId="55E59421" w14:textId="77777777" w:rsidR="00DF1B68" w:rsidRPr="00E1169C" w:rsidRDefault="00142CAE" w:rsidP="00DF1B68">
      <w:pPr>
        <w:rPr>
          <w:sz w:val="20"/>
          <w:szCs w:val="20"/>
        </w:rPr>
      </w:pPr>
      <w:r w:rsidRPr="00E1169C">
        <w:rPr>
          <w:sz w:val="20"/>
          <w:szCs w:val="20"/>
        </w:rPr>
        <w:t>Der Termin für die</w:t>
      </w:r>
      <w:r w:rsidR="00DF1B68" w:rsidRPr="00E1169C">
        <w:rPr>
          <w:sz w:val="20"/>
          <w:szCs w:val="20"/>
        </w:rPr>
        <w:t xml:space="preserve"> </w:t>
      </w:r>
      <w:r w:rsidR="00DF1B68" w:rsidRPr="00E1169C">
        <w:rPr>
          <w:spacing w:val="20"/>
          <w:sz w:val="20"/>
          <w:szCs w:val="20"/>
        </w:rPr>
        <w:t>jährli</w:t>
      </w:r>
      <w:r w:rsidRPr="00E1169C">
        <w:rPr>
          <w:spacing w:val="20"/>
          <w:sz w:val="20"/>
          <w:szCs w:val="20"/>
        </w:rPr>
        <w:t>che Sicherheitsunterweisung</w:t>
      </w:r>
      <w:r w:rsidR="00DF1B68" w:rsidRPr="00E1169C">
        <w:rPr>
          <w:sz w:val="20"/>
          <w:szCs w:val="20"/>
        </w:rPr>
        <w:t>, verpflichtend für alle Mitarbeiter</w:t>
      </w:r>
      <w:r w:rsidR="00447CFF" w:rsidRPr="00E1169C">
        <w:rPr>
          <w:sz w:val="20"/>
          <w:szCs w:val="20"/>
        </w:rPr>
        <w:t>*</w:t>
      </w:r>
      <w:r w:rsidR="00DF1B68" w:rsidRPr="00E1169C">
        <w:rPr>
          <w:sz w:val="20"/>
          <w:szCs w:val="20"/>
        </w:rPr>
        <w:t xml:space="preserve"> und Nutzer</w:t>
      </w:r>
      <w:r w:rsidR="00447CFF" w:rsidRPr="00E1169C">
        <w:rPr>
          <w:sz w:val="20"/>
          <w:szCs w:val="20"/>
        </w:rPr>
        <w:t>*</w:t>
      </w:r>
      <w:r w:rsidR="00DF1B68" w:rsidRPr="00E1169C">
        <w:rPr>
          <w:sz w:val="20"/>
          <w:szCs w:val="20"/>
        </w:rPr>
        <w:t xml:space="preserve"> der Tierhaltung</w:t>
      </w:r>
      <w:r w:rsidR="00196B3E" w:rsidRPr="00E1169C">
        <w:rPr>
          <w:sz w:val="20"/>
          <w:szCs w:val="20"/>
        </w:rPr>
        <w:t xml:space="preserve"> ZEMM</w:t>
      </w:r>
      <w:r w:rsidRPr="00E1169C">
        <w:rPr>
          <w:sz w:val="20"/>
          <w:szCs w:val="20"/>
        </w:rPr>
        <w:t>, wird rechtzeitig bekannt gegeben durch Aushang, auf der Homepage des ZEMM und</w:t>
      </w:r>
      <w:r w:rsidR="00447CFF" w:rsidRPr="00E1169C">
        <w:rPr>
          <w:sz w:val="20"/>
          <w:szCs w:val="20"/>
        </w:rPr>
        <w:t>,</w:t>
      </w:r>
      <w:r w:rsidRPr="00E1169C">
        <w:rPr>
          <w:sz w:val="20"/>
          <w:szCs w:val="20"/>
        </w:rPr>
        <w:t xml:space="preserve"> soweit bekannt und registriert</w:t>
      </w:r>
      <w:r w:rsidR="00447CFF" w:rsidRPr="00E1169C">
        <w:rPr>
          <w:sz w:val="20"/>
          <w:szCs w:val="20"/>
        </w:rPr>
        <w:t>,</w:t>
      </w:r>
      <w:r w:rsidRPr="00E1169C">
        <w:rPr>
          <w:sz w:val="20"/>
          <w:szCs w:val="20"/>
        </w:rPr>
        <w:t xml:space="preserve"> durch Mitteilung per E-Mail.</w:t>
      </w:r>
    </w:p>
    <w:p w14:paraId="63709871" w14:textId="77777777" w:rsidR="00447CFF" w:rsidRPr="00E1169C" w:rsidRDefault="00142CAE" w:rsidP="00DF1B68">
      <w:pPr>
        <w:rPr>
          <w:sz w:val="20"/>
          <w:szCs w:val="20"/>
        </w:rPr>
      </w:pPr>
      <w:r w:rsidRPr="00E1169C">
        <w:rPr>
          <w:sz w:val="20"/>
          <w:szCs w:val="20"/>
        </w:rPr>
        <w:t>Mitarbeiter*, welche im Lauf des Jahres die Beantragung eines Zugangs planen, sollen nach Möglichkeit bereits vorab an der jährlichen Belehrung teilnehmen, damit später die Einzelunterweisung entfallen kann. Die AG-Leiter* und Kollegen* sind angehalten, Ihre Mitarbeiter</w:t>
      </w:r>
      <w:r w:rsidR="004F564A" w:rsidRPr="00E1169C">
        <w:rPr>
          <w:sz w:val="20"/>
          <w:szCs w:val="20"/>
        </w:rPr>
        <w:t>*</w:t>
      </w:r>
      <w:r w:rsidRPr="00E1169C">
        <w:rPr>
          <w:sz w:val="20"/>
          <w:szCs w:val="20"/>
        </w:rPr>
        <w:t xml:space="preserve"> und potentielle Interessenten</w:t>
      </w:r>
      <w:r w:rsidR="004F564A" w:rsidRPr="00E1169C">
        <w:rPr>
          <w:sz w:val="20"/>
          <w:szCs w:val="20"/>
        </w:rPr>
        <w:t>*</w:t>
      </w:r>
      <w:r w:rsidRPr="00E1169C">
        <w:rPr>
          <w:sz w:val="20"/>
          <w:szCs w:val="20"/>
        </w:rPr>
        <w:t xml:space="preserve"> zu informieren.</w:t>
      </w:r>
    </w:p>
    <w:p w14:paraId="71951AD0" w14:textId="77777777" w:rsidR="00B8493F" w:rsidRPr="00E1169C" w:rsidRDefault="00B8493F" w:rsidP="00DF1B68">
      <w:pPr>
        <w:rPr>
          <w:sz w:val="20"/>
          <w:szCs w:val="20"/>
        </w:rPr>
      </w:pPr>
      <w:r w:rsidRPr="00E1169C">
        <w:rPr>
          <w:sz w:val="20"/>
          <w:szCs w:val="20"/>
        </w:rPr>
        <w:t>Bei Verhinderung greift die Verpflichtung des Vorgesetzten*/AGL-Leiters*.</w:t>
      </w:r>
    </w:p>
    <w:p w14:paraId="00328FC2" w14:textId="77777777" w:rsidR="00E977BE" w:rsidRPr="00E1169C" w:rsidRDefault="00A16FD1" w:rsidP="00DF1B68">
      <w:pPr>
        <w:rPr>
          <w:b/>
          <w:sz w:val="20"/>
          <w:szCs w:val="20"/>
        </w:rPr>
      </w:pPr>
      <w:r w:rsidRPr="00E1169C">
        <w:rPr>
          <w:b/>
          <w:sz w:val="20"/>
          <w:szCs w:val="20"/>
        </w:rPr>
        <w:t xml:space="preserve">Für </w:t>
      </w:r>
      <w:r w:rsidRPr="00E1169C">
        <w:rPr>
          <w:b/>
          <w:sz w:val="20"/>
          <w:szCs w:val="20"/>
          <w:u w:val="single"/>
        </w:rPr>
        <w:t>Neuzugänge</w:t>
      </w:r>
      <w:r w:rsidR="00447CFF" w:rsidRPr="00E1169C">
        <w:rPr>
          <w:b/>
          <w:sz w:val="20"/>
          <w:szCs w:val="20"/>
        </w:rPr>
        <w:t xml:space="preserve"> nach d</w:t>
      </w:r>
      <w:r w:rsidRPr="00E1169C">
        <w:rPr>
          <w:b/>
          <w:sz w:val="20"/>
          <w:szCs w:val="20"/>
        </w:rPr>
        <w:t xml:space="preserve">em Termin </w:t>
      </w:r>
      <w:r w:rsidR="00447CFF" w:rsidRPr="00E1169C">
        <w:rPr>
          <w:b/>
          <w:sz w:val="20"/>
          <w:szCs w:val="20"/>
        </w:rPr>
        <w:t xml:space="preserve">der jährlichen Unterweisung </w:t>
      </w:r>
      <w:r w:rsidRPr="00E1169C">
        <w:rPr>
          <w:b/>
          <w:sz w:val="20"/>
          <w:szCs w:val="20"/>
        </w:rPr>
        <w:t>gilt folgende Regelung:</w:t>
      </w:r>
    </w:p>
    <w:p w14:paraId="2EC1B20F" w14:textId="77777777" w:rsidR="00A16FD1" w:rsidRPr="00E1169C" w:rsidRDefault="00A16FD1" w:rsidP="00A16FD1">
      <w:pPr>
        <w:rPr>
          <w:sz w:val="20"/>
          <w:szCs w:val="20"/>
        </w:rPr>
      </w:pPr>
      <w:r w:rsidRPr="00E1169C">
        <w:rPr>
          <w:sz w:val="20"/>
          <w:szCs w:val="20"/>
        </w:rPr>
        <w:t xml:space="preserve">- Für die Belehrung von Neuzugängen während des Jahres ist </w:t>
      </w:r>
      <w:r w:rsidR="00B8493F" w:rsidRPr="00E1169C">
        <w:rPr>
          <w:sz w:val="20"/>
          <w:szCs w:val="20"/>
        </w:rPr>
        <w:t xml:space="preserve">immer </w:t>
      </w:r>
      <w:r w:rsidRPr="00E1169C">
        <w:rPr>
          <w:sz w:val="20"/>
          <w:szCs w:val="20"/>
        </w:rPr>
        <w:t>der Vorgesetzte</w:t>
      </w:r>
      <w:r w:rsidR="004F564A" w:rsidRPr="00E1169C">
        <w:rPr>
          <w:sz w:val="20"/>
          <w:szCs w:val="20"/>
        </w:rPr>
        <w:t>*</w:t>
      </w:r>
      <w:r w:rsidRPr="00E1169C">
        <w:rPr>
          <w:sz w:val="20"/>
          <w:szCs w:val="20"/>
        </w:rPr>
        <w:t>/AG-Leiter</w:t>
      </w:r>
      <w:r w:rsidR="004F564A" w:rsidRPr="00E1169C">
        <w:rPr>
          <w:sz w:val="20"/>
          <w:szCs w:val="20"/>
        </w:rPr>
        <w:t>*</w:t>
      </w:r>
      <w:r w:rsidRPr="00E1169C">
        <w:rPr>
          <w:sz w:val="20"/>
          <w:szCs w:val="20"/>
        </w:rPr>
        <w:t xml:space="preserve"> des Mitarbeiters</w:t>
      </w:r>
      <w:r w:rsidR="00142CAE" w:rsidRPr="00E1169C">
        <w:rPr>
          <w:sz w:val="20"/>
          <w:szCs w:val="20"/>
        </w:rPr>
        <w:t>*</w:t>
      </w:r>
      <w:r w:rsidRPr="00E1169C">
        <w:rPr>
          <w:sz w:val="20"/>
          <w:szCs w:val="20"/>
        </w:rPr>
        <w:t xml:space="preserve"> verantwortlich</w:t>
      </w:r>
      <w:r w:rsidR="0059744F" w:rsidRPr="00E1169C">
        <w:rPr>
          <w:sz w:val="20"/>
          <w:szCs w:val="20"/>
        </w:rPr>
        <w:t>.</w:t>
      </w:r>
    </w:p>
    <w:p w14:paraId="57D8C636" w14:textId="3F09B448" w:rsidR="00A16FD1" w:rsidRPr="00E1169C" w:rsidRDefault="0059744F" w:rsidP="00A16FD1">
      <w:pPr>
        <w:rPr>
          <w:sz w:val="20"/>
          <w:szCs w:val="20"/>
        </w:rPr>
      </w:pPr>
      <w:r w:rsidRPr="00E1169C">
        <w:rPr>
          <w:sz w:val="20"/>
          <w:szCs w:val="20"/>
        </w:rPr>
        <w:t>- D</w:t>
      </w:r>
      <w:r w:rsidR="00A16FD1" w:rsidRPr="00E1169C">
        <w:rPr>
          <w:sz w:val="20"/>
          <w:szCs w:val="20"/>
        </w:rPr>
        <w:t>er Projektleiter</w:t>
      </w:r>
      <w:r w:rsidR="00142CAE" w:rsidRPr="00E1169C">
        <w:rPr>
          <w:sz w:val="20"/>
          <w:szCs w:val="20"/>
        </w:rPr>
        <w:t>*</w:t>
      </w:r>
      <w:r w:rsidR="00A16FD1" w:rsidRPr="00E1169C">
        <w:rPr>
          <w:sz w:val="20"/>
          <w:szCs w:val="20"/>
        </w:rPr>
        <w:t xml:space="preserve"> der AG/des Lehrstuhls/des Instituts, an dem der Antragsteller</w:t>
      </w:r>
      <w:r w:rsidR="00142CAE" w:rsidRPr="00E1169C">
        <w:rPr>
          <w:sz w:val="20"/>
          <w:szCs w:val="20"/>
        </w:rPr>
        <w:t>*</w:t>
      </w:r>
      <w:r w:rsidR="00A16FD1" w:rsidRPr="00E1169C">
        <w:rPr>
          <w:sz w:val="20"/>
          <w:szCs w:val="20"/>
        </w:rPr>
        <w:t xml:space="preserve"> beschäftigt ist, führt die </w:t>
      </w:r>
      <w:r w:rsidR="00A16FD1" w:rsidRPr="00E1169C">
        <w:rPr>
          <w:sz w:val="20"/>
          <w:szCs w:val="20"/>
          <w:u w:val="single"/>
        </w:rPr>
        <w:t>allgemeine</w:t>
      </w:r>
      <w:r w:rsidR="00A16FD1" w:rsidRPr="00E1169C">
        <w:rPr>
          <w:sz w:val="20"/>
          <w:szCs w:val="20"/>
        </w:rPr>
        <w:t xml:space="preserve"> Sicherheitsbelehrung durch</w:t>
      </w:r>
      <w:r w:rsidR="00F01CED" w:rsidRPr="00E1169C">
        <w:rPr>
          <w:sz w:val="20"/>
          <w:szCs w:val="20"/>
        </w:rPr>
        <w:t xml:space="preserve"> und bestätigt dies im </w:t>
      </w:r>
      <w:r w:rsidR="00F01CED" w:rsidRPr="00E1169C">
        <w:rPr>
          <w:b/>
          <w:sz w:val="20"/>
          <w:szCs w:val="20"/>
        </w:rPr>
        <w:t>„Formular Einzelunterweisung Neuzugänge“</w:t>
      </w:r>
      <w:r w:rsidR="00447CFF" w:rsidRPr="00E1169C">
        <w:rPr>
          <w:b/>
          <w:sz w:val="20"/>
          <w:szCs w:val="20"/>
          <w:vertAlign w:val="superscript"/>
        </w:rPr>
        <w:t>1</w:t>
      </w:r>
      <w:r w:rsidRPr="00E1169C">
        <w:rPr>
          <w:sz w:val="20"/>
          <w:szCs w:val="20"/>
        </w:rPr>
        <w:t>. Diese wird</w:t>
      </w:r>
      <w:r w:rsidR="00B8493F" w:rsidRPr="00E1169C">
        <w:rPr>
          <w:sz w:val="20"/>
          <w:szCs w:val="20"/>
        </w:rPr>
        <w:t xml:space="preserve"> </w:t>
      </w:r>
      <w:r w:rsidRPr="00E1169C">
        <w:rPr>
          <w:sz w:val="20"/>
          <w:szCs w:val="20"/>
        </w:rPr>
        <w:t xml:space="preserve">ergänzt um eine </w:t>
      </w:r>
      <w:r w:rsidRPr="00E1169C">
        <w:rPr>
          <w:sz w:val="20"/>
          <w:szCs w:val="20"/>
          <w:u w:val="single"/>
        </w:rPr>
        <w:t>anlagenspezifische Einweisung</w:t>
      </w:r>
      <w:r w:rsidRPr="00E1169C">
        <w:rPr>
          <w:sz w:val="20"/>
          <w:szCs w:val="20"/>
        </w:rPr>
        <w:t xml:space="preserve"> vor Ort am ZEMM.</w:t>
      </w:r>
    </w:p>
    <w:p w14:paraId="3238E8E6" w14:textId="77777777" w:rsidR="0059744F" w:rsidRPr="00E1169C" w:rsidRDefault="00A16FD1" w:rsidP="00A16FD1">
      <w:pPr>
        <w:rPr>
          <w:sz w:val="20"/>
          <w:szCs w:val="20"/>
        </w:rPr>
      </w:pPr>
      <w:r w:rsidRPr="00E1169C">
        <w:rPr>
          <w:sz w:val="20"/>
          <w:szCs w:val="20"/>
        </w:rPr>
        <w:t>-</w:t>
      </w:r>
      <w:r w:rsidR="0059744F" w:rsidRPr="00E1169C">
        <w:rPr>
          <w:sz w:val="20"/>
          <w:szCs w:val="20"/>
        </w:rPr>
        <w:t xml:space="preserve"> U</w:t>
      </w:r>
      <w:r w:rsidRPr="00E1169C">
        <w:rPr>
          <w:sz w:val="20"/>
          <w:szCs w:val="20"/>
        </w:rPr>
        <w:t>nabhängig vom Termin der Erstunterweisung ist die Teilnahme an der jährlichen Sicherheitsbelehrung verpflichtend.</w:t>
      </w:r>
    </w:p>
    <w:p w14:paraId="4C4B8CE1" w14:textId="42726700" w:rsidR="00345B8D" w:rsidRPr="00E1169C" w:rsidRDefault="00447CFF" w:rsidP="00A16FD1">
      <w:pPr>
        <w:rPr>
          <w:rStyle w:val="Hyperlink"/>
          <w:sz w:val="20"/>
          <w:szCs w:val="20"/>
        </w:rPr>
      </w:pPr>
      <w:r w:rsidRPr="00E1169C">
        <w:rPr>
          <w:b/>
          <w:sz w:val="20"/>
          <w:szCs w:val="20"/>
        </w:rPr>
        <w:t>1</w:t>
      </w:r>
      <w:r w:rsidRPr="00E1169C">
        <w:rPr>
          <w:sz w:val="20"/>
          <w:szCs w:val="20"/>
        </w:rPr>
        <w:t xml:space="preserve">) </w:t>
      </w:r>
      <w:r w:rsidR="00F346EA" w:rsidRPr="00E1169C">
        <w:rPr>
          <w:sz w:val="20"/>
          <w:szCs w:val="20"/>
        </w:rPr>
        <w:t xml:space="preserve">Link zum Nachlesen und zum Formular: </w:t>
      </w:r>
      <w:hyperlink r:id="rId8" w:history="1">
        <w:r w:rsidR="00B47E3F" w:rsidRPr="001E46D5">
          <w:rPr>
            <w:rStyle w:val="Hyperlink"/>
            <w:sz w:val="20"/>
            <w:szCs w:val="20"/>
          </w:rPr>
          <w:t>http://www.med.uni-wuerzburg.de/zemm/tierhaltung-und-transgene-technologie/veranstaltungen/</w:t>
        </w:r>
      </w:hyperlink>
    </w:p>
    <w:p w14:paraId="09687EF7" w14:textId="77777777" w:rsidR="00E1169C" w:rsidRPr="00E1169C" w:rsidRDefault="00E1169C" w:rsidP="00A16FD1">
      <w:pPr>
        <w:rPr>
          <w:rStyle w:val="Hyperlink"/>
          <w:color w:val="auto"/>
          <w:sz w:val="20"/>
          <w:szCs w:val="20"/>
          <w:u w:val="none"/>
        </w:rPr>
      </w:pPr>
      <w:r w:rsidRPr="00E1169C">
        <w:rPr>
          <w:rStyle w:val="Hyperlink"/>
          <w:color w:val="auto"/>
          <w:sz w:val="20"/>
          <w:szCs w:val="20"/>
          <w:u w:val="none"/>
        </w:rPr>
        <w:t>Ansprechpartner ist das Sekretariat des ZEMM: zemm@ukw.de</w:t>
      </w:r>
    </w:p>
    <w:p w14:paraId="08DB7A70" w14:textId="77777777" w:rsidR="00447CFF" w:rsidRPr="00E1169C" w:rsidRDefault="00447CFF" w:rsidP="00A16FD1">
      <w:pPr>
        <w:rPr>
          <w:sz w:val="16"/>
          <w:szCs w:val="16"/>
        </w:rPr>
      </w:pPr>
      <w:r w:rsidRPr="00E1169C">
        <w:rPr>
          <w:rStyle w:val="Hyperlink"/>
          <w:color w:val="auto"/>
          <w:sz w:val="16"/>
          <w:szCs w:val="16"/>
          <w:u w:val="none"/>
        </w:rPr>
        <w:t>*) Die Verwendung des Begriffes ist als geschlechtsneutral zu verstehen.</w:t>
      </w:r>
    </w:p>
    <w:sectPr w:rsidR="00447CFF" w:rsidRPr="00E1169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D932" w14:textId="77777777" w:rsidR="00AA0AA0" w:rsidRDefault="00AA0AA0" w:rsidP="0019122A">
      <w:pPr>
        <w:spacing w:after="0" w:line="240" w:lineRule="auto"/>
      </w:pPr>
      <w:r>
        <w:separator/>
      </w:r>
    </w:p>
  </w:endnote>
  <w:endnote w:type="continuationSeparator" w:id="0">
    <w:p w14:paraId="7E3BB88D" w14:textId="77777777" w:rsidR="00AA0AA0" w:rsidRDefault="00AA0AA0" w:rsidP="0019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EF02" w14:textId="633C203B" w:rsidR="00E1169C" w:rsidRPr="00E1169C" w:rsidRDefault="008869CD">
    <w:pPr>
      <w:pStyle w:val="Fuzeile"/>
      <w:rPr>
        <w:sz w:val="20"/>
        <w:szCs w:val="20"/>
      </w:rPr>
    </w:pPr>
    <w:r>
      <w:rPr>
        <w:sz w:val="20"/>
        <w:szCs w:val="20"/>
      </w:rPr>
      <w:t xml:space="preserve">Aktualisiert am </w:t>
    </w:r>
    <w:r w:rsidR="00C40107">
      <w:rPr>
        <w:sz w:val="20"/>
        <w:szCs w:val="20"/>
      </w:rPr>
      <w:t>30</w:t>
    </w:r>
    <w:r>
      <w:rPr>
        <w:sz w:val="20"/>
        <w:szCs w:val="20"/>
      </w:rPr>
      <w:t>.0</w:t>
    </w:r>
    <w:r w:rsidR="00C40107">
      <w:rPr>
        <w:sz w:val="20"/>
        <w:szCs w:val="20"/>
      </w:rPr>
      <w:t>6</w:t>
    </w:r>
    <w:r>
      <w:rPr>
        <w:sz w:val="20"/>
        <w:szCs w:val="20"/>
      </w:rPr>
      <w:t>.202</w:t>
    </w:r>
    <w:r w:rsidR="00C40107">
      <w:rPr>
        <w:sz w:val="20"/>
        <w:szCs w:val="20"/>
      </w:rPr>
      <w:t>6</w:t>
    </w:r>
  </w:p>
  <w:p w14:paraId="1FAD00D6" w14:textId="77777777" w:rsidR="00E1169C" w:rsidRDefault="00E116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4EF3" w14:textId="77777777" w:rsidR="00AA0AA0" w:rsidRDefault="00AA0AA0" w:rsidP="0019122A">
      <w:pPr>
        <w:spacing w:after="0" w:line="240" w:lineRule="auto"/>
      </w:pPr>
      <w:r>
        <w:separator/>
      </w:r>
    </w:p>
  </w:footnote>
  <w:footnote w:type="continuationSeparator" w:id="0">
    <w:p w14:paraId="631ABCEF" w14:textId="77777777" w:rsidR="00AA0AA0" w:rsidRDefault="00AA0AA0" w:rsidP="0019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0"/>
        <w:szCs w:val="20"/>
      </w:rPr>
      <w:alias w:val="Titel"/>
      <w:id w:val="77738743"/>
      <w:placeholder>
        <w:docPart w:val="82F8E85C444C4E5E8EAC4244F402A70D"/>
      </w:placeholder>
      <w:dataBinding w:prefixMappings="xmlns:ns0='http://schemas.openxmlformats.org/package/2006/metadata/core-properties' xmlns:ns1='http://purl.org/dc/elements/1.1/'" w:xpath="/ns0:coreProperties[1]/ns1:title[1]" w:storeItemID="{6C3C8BC8-F283-45AE-878A-BAB7291924A1}"/>
      <w:text/>
    </w:sdtPr>
    <w:sdtEndPr/>
    <w:sdtContent>
      <w:p w14:paraId="24FD2A5D" w14:textId="77777777" w:rsidR="0019122A" w:rsidRPr="0019122A" w:rsidRDefault="0019122A">
        <w:pPr>
          <w:pStyle w:val="Kopfzeile"/>
          <w:pBdr>
            <w:bottom w:val="thickThinSmallGap" w:sz="24" w:space="1" w:color="622423" w:themeColor="accent2" w:themeShade="7F"/>
          </w:pBdr>
          <w:jc w:val="center"/>
          <w:rPr>
            <w:rFonts w:asciiTheme="majorHAnsi" w:eastAsiaTheme="majorEastAsia" w:hAnsiTheme="majorHAnsi" w:cstheme="majorBidi"/>
            <w:sz w:val="20"/>
            <w:szCs w:val="20"/>
          </w:rPr>
        </w:pPr>
        <w:r w:rsidRPr="0019122A">
          <w:rPr>
            <w:rFonts w:asciiTheme="majorHAnsi" w:eastAsiaTheme="majorEastAsia" w:hAnsiTheme="majorHAnsi" w:cstheme="majorBidi"/>
            <w:sz w:val="20"/>
            <w:szCs w:val="20"/>
          </w:rPr>
          <w:t>Merkblatt S</w:t>
        </w:r>
        <w:r w:rsidR="00142CAE">
          <w:rPr>
            <w:rFonts w:asciiTheme="majorHAnsi" w:eastAsiaTheme="majorEastAsia" w:hAnsiTheme="majorHAnsi" w:cstheme="majorBidi"/>
            <w:sz w:val="20"/>
            <w:szCs w:val="20"/>
          </w:rPr>
          <w:t>icherheitsunterweisung ZEMM</w:t>
        </w:r>
        <w:r w:rsidR="009016EB">
          <w:rPr>
            <w:rFonts w:asciiTheme="majorHAnsi" w:eastAsiaTheme="majorEastAsia" w:hAnsiTheme="majorHAnsi" w:cstheme="majorBidi"/>
            <w:sz w:val="20"/>
            <w:szCs w:val="20"/>
          </w:rPr>
          <w:t>/Tierhaltung</w:t>
        </w:r>
      </w:p>
    </w:sdtContent>
  </w:sdt>
  <w:p w14:paraId="1F4F04A8" w14:textId="77777777" w:rsidR="0019122A" w:rsidRDefault="001912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A622A"/>
    <w:multiLevelType w:val="hybridMultilevel"/>
    <w:tmpl w:val="624EE28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9149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FA"/>
    <w:rsid w:val="00034549"/>
    <w:rsid w:val="000A1FFA"/>
    <w:rsid w:val="000F06E9"/>
    <w:rsid w:val="00142CAE"/>
    <w:rsid w:val="001441DB"/>
    <w:rsid w:val="0019122A"/>
    <w:rsid w:val="00196B3E"/>
    <w:rsid w:val="00244DCB"/>
    <w:rsid w:val="00345B8D"/>
    <w:rsid w:val="00362253"/>
    <w:rsid w:val="00447CFF"/>
    <w:rsid w:val="004E2CDB"/>
    <w:rsid w:val="004F564A"/>
    <w:rsid w:val="0059744F"/>
    <w:rsid w:val="005A47C7"/>
    <w:rsid w:val="006D55AF"/>
    <w:rsid w:val="0073312A"/>
    <w:rsid w:val="007D385F"/>
    <w:rsid w:val="008869CD"/>
    <w:rsid w:val="008C5F6E"/>
    <w:rsid w:val="009016EB"/>
    <w:rsid w:val="0095581E"/>
    <w:rsid w:val="00A16FD1"/>
    <w:rsid w:val="00AA0AA0"/>
    <w:rsid w:val="00B47E3F"/>
    <w:rsid w:val="00B8493F"/>
    <w:rsid w:val="00C40107"/>
    <w:rsid w:val="00C64AA2"/>
    <w:rsid w:val="00CA3A02"/>
    <w:rsid w:val="00D411D2"/>
    <w:rsid w:val="00DF1B68"/>
    <w:rsid w:val="00E02EE2"/>
    <w:rsid w:val="00E07718"/>
    <w:rsid w:val="00E1169C"/>
    <w:rsid w:val="00E977BE"/>
    <w:rsid w:val="00EB2A3B"/>
    <w:rsid w:val="00F01CED"/>
    <w:rsid w:val="00F346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2301"/>
  <w15:docId w15:val="{6F8ACD10-7ED6-48B3-9A39-A27D63B1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385F"/>
    <w:rPr>
      <w:color w:val="0000FF"/>
      <w:u w:val="single"/>
    </w:rPr>
  </w:style>
  <w:style w:type="paragraph" w:styleId="Kopfzeile">
    <w:name w:val="header"/>
    <w:basedOn w:val="Standard"/>
    <w:link w:val="KopfzeileZchn"/>
    <w:uiPriority w:val="99"/>
    <w:unhideWhenUsed/>
    <w:rsid w:val="001912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122A"/>
    <w:rPr>
      <w:sz w:val="22"/>
      <w:szCs w:val="22"/>
    </w:rPr>
  </w:style>
  <w:style w:type="paragraph" w:styleId="Fuzeile">
    <w:name w:val="footer"/>
    <w:basedOn w:val="Standard"/>
    <w:link w:val="FuzeileZchn"/>
    <w:uiPriority w:val="99"/>
    <w:unhideWhenUsed/>
    <w:rsid w:val="001912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22A"/>
    <w:rPr>
      <w:sz w:val="22"/>
      <w:szCs w:val="22"/>
    </w:rPr>
  </w:style>
  <w:style w:type="paragraph" w:styleId="Sprechblasentext">
    <w:name w:val="Balloon Text"/>
    <w:basedOn w:val="Standard"/>
    <w:link w:val="SprechblasentextZchn"/>
    <w:uiPriority w:val="99"/>
    <w:semiHidden/>
    <w:unhideWhenUsed/>
    <w:rsid w:val="001912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122A"/>
    <w:rPr>
      <w:rFonts w:ascii="Tahoma" w:hAnsi="Tahoma" w:cs="Tahoma"/>
      <w:sz w:val="16"/>
      <w:szCs w:val="16"/>
    </w:rPr>
  </w:style>
  <w:style w:type="character" w:styleId="NichtaufgelsteErwhnung">
    <w:name w:val="Unresolved Mention"/>
    <w:basedOn w:val="Absatz-Standardschriftart"/>
    <w:uiPriority w:val="99"/>
    <w:semiHidden/>
    <w:unhideWhenUsed/>
    <w:rsid w:val="00B47E3F"/>
    <w:rPr>
      <w:color w:val="605E5C"/>
      <w:shd w:val="clear" w:color="auto" w:fill="E1DFDD"/>
    </w:rPr>
  </w:style>
  <w:style w:type="character" w:styleId="BesuchterLink">
    <w:name w:val="FollowedHyperlink"/>
    <w:basedOn w:val="Absatz-Standardschriftart"/>
    <w:uiPriority w:val="99"/>
    <w:semiHidden/>
    <w:unhideWhenUsed/>
    <w:rsid w:val="00B47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uni-wuerzburg.de/zemm/tierhaltung-und-transgene-technologie/veranstaltu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F8E85C444C4E5E8EAC4244F402A70D"/>
        <w:category>
          <w:name w:val="Allgemein"/>
          <w:gallery w:val="placeholder"/>
        </w:category>
        <w:types>
          <w:type w:val="bbPlcHdr"/>
        </w:types>
        <w:behaviors>
          <w:behavior w:val="content"/>
        </w:behaviors>
        <w:guid w:val="{1D1DF70F-480A-490F-8C09-112105C03261}"/>
      </w:docPartPr>
      <w:docPartBody>
        <w:p w:rsidR="000F490B" w:rsidRDefault="000F490B" w:rsidP="000F490B">
          <w:pPr>
            <w:pStyle w:val="82F8E85C444C4E5E8EAC4244F402A70D"/>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90B"/>
    <w:rsid w:val="000F490B"/>
    <w:rsid w:val="00214417"/>
    <w:rsid w:val="00A53700"/>
    <w:rsid w:val="00EB2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2F8E85C444C4E5E8EAC4244F402A70D">
    <w:name w:val="82F8E85C444C4E5E8EAC4244F402A70D"/>
    <w:rsid w:val="000F4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9A22-CD5F-4550-AD19-A32912AE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Merkblatt Sicherheitsunterweisung ZEMM</vt:lpstr>
    </vt:vector>
  </TitlesOfParts>
  <Company>Universität Würzburg</Company>
  <LinksUpToDate>false</LinksUpToDate>
  <CharactersWithSpaces>2917</CharactersWithSpaces>
  <SharedDoc>false</SharedDoc>
  <HLinks>
    <vt:vector size="12" baseType="variant">
      <vt:variant>
        <vt:i4>1114159</vt:i4>
      </vt:variant>
      <vt:variant>
        <vt:i4>3</vt:i4>
      </vt:variant>
      <vt:variant>
        <vt:i4>0</vt:i4>
      </vt:variant>
      <vt:variant>
        <vt:i4>5</vt:i4>
      </vt:variant>
      <vt:variant>
        <vt:lpwstr>mailto:Transgene.Technologie@uni-wuerzburg.de</vt:lpwstr>
      </vt:variant>
      <vt:variant>
        <vt:lpwstr/>
      </vt:variant>
      <vt:variant>
        <vt:i4>6553619</vt:i4>
      </vt:variant>
      <vt:variant>
        <vt:i4>0</vt:i4>
      </vt:variant>
      <vt:variant>
        <vt:i4>0</vt:i4>
      </vt:variant>
      <vt:variant>
        <vt:i4>5</vt:i4>
      </vt:variant>
      <vt:variant>
        <vt:lpwstr>http://www.zemm.uni-wuerzburg.de/tierhaltung_und_transgene_technologie/veranstaltungen/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Sicherheitsunterweisung ZEMM/Tierhaltung</dc:title>
  <dc:creator>rzxp002</dc:creator>
  <cp:lastModifiedBy>Bösl, Michael</cp:lastModifiedBy>
  <cp:revision>2</cp:revision>
  <cp:lastPrinted>2019-03-27T09:57:00Z</cp:lastPrinted>
  <dcterms:created xsi:type="dcterms:W3CDTF">2026-06-30T07:59:00Z</dcterms:created>
  <dcterms:modified xsi:type="dcterms:W3CDTF">2026-06-30T07:59:00Z</dcterms:modified>
</cp:coreProperties>
</file>